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E9A" w:rsidRPr="00304E9A" w:rsidRDefault="00304E9A" w:rsidP="00304E9A">
      <w:pPr>
        <w:pStyle w:val="Intestazione"/>
        <w:tabs>
          <w:tab w:val="center" w:pos="1701"/>
        </w:tabs>
        <w:jc w:val="right"/>
        <w:rPr>
          <w:rFonts w:ascii="Calibri" w:hAnsi="Calibri"/>
          <w:bCs/>
        </w:rPr>
      </w:pPr>
      <w:bookmarkStart w:id="0" w:name="_GoBack"/>
      <w:bookmarkEnd w:id="0"/>
      <w:r w:rsidRPr="00304E9A">
        <w:rPr>
          <w:rFonts w:ascii="Calibri" w:hAnsi="Calibri"/>
          <w:bCs/>
        </w:rPr>
        <w:t>Allegato 4 all’Avviso</w:t>
      </w:r>
    </w:p>
    <w:p w:rsidR="00304E9A" w:rsidRPr="00F95429" w:rsidRDefault="00304E9A" w:rsidP="00304E9A">
      <w:pPr>
        <w:pStyle w:val="Intestazione"/>
        <w:tabs>
          <w:tab w:val="center" w:pos="1701"/>
        </w:tabs>
        <w:jc w:val="center"/>
        <w:rPr>
          <w:rFonts w:ascii="Calibri" w:hAnsi="Calibri"/>
          <w:b/>
          <w:bCs/>
          <w:sz w:val="8"/>
          <w:szCs w:val="36"/>
        </w:rPr>
      </w:pPr>
    </w:p>
    <w:p w:rsidR="00304E9A" w:rsidRPr="00F95429" w:rsidRDefault="00304E9A" w:rsidP="00304E9A">
      <w:pPr>
        <w:pStyle w:val="Intestazione"/>
        <w:tabs>
          <w:tab w:val="center" w:pos="1701"/>
        </w:tabs>
        <w:jc w:val="center"/>
        <w:rPr>
          <w:rFonts w:ascii="Calibri" w:hAnsi="Calibri"/>
          <w:b/>
          <w:bCs/>
          <w:i/>
          <w:sz w:val="36"/>
          <w:szCs w:val="36"/>
        </w:rPr>
      </w:pPr>
      <w:r w:rsidRPr="00F95429">
        <w:rPr>
          <w:rFonts w:ascii="Calibri" w:hAnsi="Calibri"/>
          <w:b/>
          <w:bCs/>
          <w:sz w:val="36"/>
          <w:szCs w:val="36"/>
        </w:rPr>
        <w:t xml:space="preserve">INFORMATIVA </w:t>
      </w:r>
      <w:r w:rsidRPr="00F95429">
        <w:rPr>
          <w:rFonts w:ascii="Calibri" w:hAnsi="Calibri"/>
          <w:b/>
          <w:bCs/>
          <w:iCs/>
          <w:sz w:val="36"/>
          <w:szCs w:val="36"/>
        </w:rPr>
        <w:t>PRIVACY</w:t>
      </w:r>
    </w:p>
    <w:p w:rsidR="00304E9A" w:rsidRPr="00F95429" w:rsidRDefault="00304E9A" w:rsidP="00304E9A">
      <w:pPr>
        <w:jc w:val="center"/>
        <w:rPr>
          <w:rFonts w:ascii="Calibri" w:hAnsi="Calibri"/>
          <w:b/>
          <w:i/>
          <w:sz w:val="24"/>
          <w:szCs w:val="24"/>
        </w:rPr>
      </w:pPr>
      <w:r w:rsidRPr="00F95429">
        <w:rPr>
          <w:rFonts w:ascii="Calibri" w:hAnsi="Calibri"/>
          <w:b/>
          <w:i/>
          <w:caps/>
          <w:sz w:val="24"/>
          <w:szCs w:val="24"/>
        </w:rPr>
        <w:t>Ai sensi e per gli effetti del Regolamento UE 2016/679 (“RGPD”)</w:t>
      </w:r>
      <w:r w:rsidRPr="00F95429">
        <w:rPr>
          <w:rFonts w:ascii="Calibri" w:hAnsi="Calibri"/>
          <w:b/>
          <w:i/>
          <w:sz w:val="24"/>
          <w:szCs w:val="24"/>
        </w:rPr>
        <w:t xml:space="preserve">  </w:t>
      </w:r>
    </w:p>
    <w:p w:rsidR="00304E9A" w:rsidRPr="00F95429" w:rsidRDefault="00304E9A" w:rsidP="00304E9A">
      <w:pPr>
        <w:jc w:val="center"/>
        <w:rPr>
          <w:rFonts w:ascii="Calibri" w:hAnsi="Calibri"/>
          <w:b/>
          <w:i/>
          <w:sz w:val="24"/>
          <w:szCs w:val="24"/>
        </w:rPr>
      </w:pPr>
      <w:r w:rsidRPr="00F95429">
        <w:rPr>
          <w:rFonts w:ascii="Calibri" w:hAnsi="Calibri"/>
          <w:b/>
          <w:i/>
          <w:sz w:val="24"/>
          <w:szCs w:val="24"/>
        </w:rPr>
        <w:t>e della normativa italiana vigente</w:t>
      </w:r>
    </w:p>
    <w:p w:rsidR="00304E9A" w:rsidRPr="00F95429" w:rsidRDefault="00304E9A" w:rsidP="00304E9A">
      <w:pPr>
        <w:jc w:val="center"/>
        <w:rPr>
          <w:b/>
          <w:i/>
          <w:u w:val="single"/>
        </w:rPr>
      </w:pPr>
    </w:p>
    <w:p w:rsidR="00304E9A" w:rsidRPr="00F95429" w:rsidRDefault="00304E9A" w:rsidP="00304E9A">
      <w:pPr>
        <w:jc w:val="both"/>
        <w:rPr>
          <w:rFonts w:ascii="Calibri" w:hAnsi="Calibri"/>
        </w:rPr>
      </w:pPr>
      <w:r w:rsidRPr="00F95429">
        <w:rPr>
          <w:rFonts w:ascii="Calibri" w:hAnsi="Calibri"/>
        </w:rPr>
        <w:t>Gentilissimo/a,</w:t>
      </w:r>
    </w:p>
    <w:p w:rsidR="00304E9A" w:rsidRPr="00F95429" w:rsidRDefault="00304E9A" w:rsidP="00304E9A">
      <w:pPr>
        <w:jc w:val="both"/>
        <w:rPr>
          <w:rFonts w:ascii="Calibri" w:hAnsi="Calibri"/>
        </w:rPr>
      </w:pPr>
      <w:r w:rsidRPr="00F95429">
        <w:rPr>
          <w:rFonts w:ascii="Calibri" w:hAnsi="Calibri"/>
        </w:rPr>
        <w:t>La informiamo che, ai sensi e per gli effetti, degli artt. 13 e 14 del Regolamento (UE) 2016/679 del Parlamento Europeo e del Consiglio del 27 aprile 2016, relativo alla protezione delle persone fisiche, con riguardo al trattamento dei dati personali, nonché alla libera circolazione di tali dati l’Agenzia di Tutela della Salute (ATS) Pavia, in qualità di Titolare del trattamento, tratta i Suoi dati personali (comprese le categorie particolari di dati personali di cui all’art. 9 paragrafo 1, del Regolamento tra le quali quelle relative ai dati genetici, biometrici e relativi alla salute) da Lei forniti per iscritto (via fax, via email, pec, etc.) o verbalmente e liberamente comunicati oppure acquisiti presso soggetti terzi pubblici e/o privati.</w:t>
      </w:r>
    </w:p>
    <w:p w:rsidR="00304E9A" w:rsidRPr="00F95429" w:rsidRDefault="00304E9A" w:rsidP="00304E9A">
      <w:pPr>
        <w:jc w:val="both"/>
        <w:rPr>
          <w:rFonts w:ascii="Calibri" w:hAnsi="Calibri"/>
        </w:rPr>
      </w:pPr>
      <w:r w:rsidRPr="00F95429">
        <w:rPr>
          <w:rFonts w:ascii="Calibri" w:hAnsi="Calibri"/>
        </w:rPr>
        <w:t>Il Trattamento viene effettuato da ATS nel rispetto dei diritti dei diritti e delle libertà fondamentali, nonché della dignità dell’interessato, con particolare riferimento alla riservatezza, all’identità personale e al diritto alla protezione dei dati personali.</w:t>
      </w:r>
    </w:p>
    <w:p w:rsidR="00304E9A" w:rsidRPr="00F95429" w:rsidRDefault="00304E9A" w:rsidP="00304E9A">
      <w:pPr>
        <w:jc w:val="both"/>
        <w:rPr>
          <w:rFonts w:ascii="Calibri" w:hAnsi="Calibri"/>
        </w:rPr>
      </w:pPr>
    </w:p>
    <w:p w:rsidR="00304E9A" w:rsidRPr="00F95429" w:rsidRDefault="00304E9A" w:rsidP="00304E9A">
      <w:pPr>
        <w:numPr>
          <w:ilvl w:val="0"/>
          <w:numId w:val="22"/>
        </w:numPr>
        <w:spacing w:after="0" w:line="240" w:lineRule="auto"/>
        <w:jc w:val="both"/>
        <w:rPr>
          <w:rFonts w:ascii="Calibri" w:hAnsi="Calibri"/>
          <w:b/>
          <w:bCs/>
        </w:rPr>
      </w:pPr>
      <w:r w:rsidRPr="00F95429">
        <w:rPr>
          <w:rFonts w:ascii="Calibri" w:hAnsi="Calibri"/>
          <w:b/>
          <w:bCs/>
          <w:caps/>
        </w:rPr>
        <w:t>identità e dati di contatto del titolare del trattamento (</w:t>
      </w:r>
      <w:r w:rsidRPr="00F95429">
        <w:rPr>
          <w:rFonts w:ascii="Calibri" w:hAnsi="Calibri"/>
          <w:b/>
          <w:bCs/>
        </w:rPr>
        <w:t xml:space="preserve">Art. 13 c. </w:t>
      </w:r>
      <w:smartTag w:uri="urn:schemas-microsoft-com:office:smarttags" w:element="metricconverter">
        <w:smartTagPr>
          <w:attr w:name="ProductID" w:val="1 l"/>
        </w:smartTagPr>
        <w:r w:rsidRPr="00F95429">
          <w:rPr>
            <w:rFonts w:ascii="Calibri" w:hAnsi="Calibri"/>
            <w:b/>
            <w:bCs/>
          </w:rPr>
          <w:t>1 l</w:t>
        </w:r>
      </w:smartTag>
      <w:r w:rsidRPr="00F95429">
        <w:rPr>
          <w:rFonts w:ascii="Calibri" w:hAnsi="Calibri"/>
          <w:b/>
          <w:bCs/>
        </w:rPr>
        <w:t>. a del Reg. UE n.679/16)</w:t>
      </w:r>
    </w:p>
    <w:p w:rsidR="00304E9A" w:rsidRPr="00F95429" w:rsidRDefault="00304E9A" w:rsidP="00304E9A">
      <w:pPr>
        <w:tabs>
          <w:tab w:val="num" w:pos="1080"/>
        </w:tabs>
        <w:jc w:val="both"/>
        <w:rPr>
          <w:rFonts w:ascii="Calibri" w:hAnsi="Calibri"/>
        </w:rPr>
      </w:pPr>
      <w:r w:rsidRPr="00F95429">
        <w:rPr>
          <w:rFonts w:ascii="Calibri" w:hAnsi="Calibri"/>
        </w:rPr>
        <w:t>Titolare del trattamento è l’Agenzia di Tutela della Salute (ATS) di Pavia con sede in 27100 Pavia, Viale Indipendenza 3 - C.F. e P.IVA: 02613260187 - PEC: protocollo@pec.ats-pavia.it.</w:t>
      </w:r>
    </w:p>
    <w:p w:rsidR="00304E9A" w:rsidRPr="00F95429" w:rsidRDefault="00304E9A" w:rsidP="00304E9A">
      <w:pPr>
        <w:numPr>
          <w:ilvl w:val="0"/>
          <w:numId w:val="22"/>
        </w:numPr>
        <w:spacing w:after="0" w:line="240" w:lineRule="auto"/>
        <w:jc w:val="both"/>
        <w:rPr>
          <w:rFonts w:ascii="Calibri" w:hAnsi="Calibri"/>
          <w:b/>
          <w:bCs/>
        </w:rPr>
      </w:pPr>
      <w:r w:rsidRPr="00F95429">
        <w:rPr>
          <w:rFonts w:ascii="Calibri" w:hAnsi="Calibri"/>
          <w:b/>
          <w:bCs/>
          <w:caps/>
        </w:rPr>
        <w:t>dati di contatto del responsabile della protezione dei dati (RPD/dpo) (</w:t>
      </w:r>
      <w:r w:rsidRPr="00F95429">
        <w:rPr>
          <w:rFonts w:ascii="Calibri" w:hAnsi="Calibri"/>
          <w:b/>
          <w:bCs/>
        </w:rPr>
        <w:t xml:space="preserve">Art. 13 c. </w:t>
      </w:r>
      <w:smartTag w:uri="urn:schemas-microsoft-com:office:smarttags" w:element="metricconverter">
        <w:smartTagPr>
          <w:attr w:name="ProductID" w:val="1 l"/>
        </w:smartTagPr>
        <w:r w:rsidRPr="00F95429">
          <w:rPr>
            <w:rFonts w:ascii="Calibri" w:hAnsi="Calibri"/>
            <w:b/>
            <w:bCs/>
          </w:rPr>
          <w:t>1 l</w:t>
        </w:r>
      </w:smartTag>
      <w:r w:rsidRPr="00F95429">
        <w:rPr>
          <w:rFonts w:ascii="Calibri" w:hAnsi="Calibri"/>
          <w:b/>
          <w:bCs/>
        </w:rPr>
        <w:t>. b del Reg. UE n.679/16)</w:t>
      </w:r>
    </w:p>
    <w:p w:rsidR="00304E9A" w:rsidRPr="00F95429" w:rsidRDefault="00304E9A" w:rsidP="00304E9A">
      <w:pPr>
        <w:pStyle w:val="NormaleWeb"/>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 xml:space="preserve">I dati di contatto del RPD sono disponibili sul sito dell’ATS di Pavia </w:t>
      </w:r>
      <w:hyperlink r:id="rId8" w:history="1">
        <w:r w:rsidRPr="00F95429">
          <w:rPr>
            <w:rFonts w:ascii="Calibri" w:hAnsi="Calibri"/>
            <w:sz w:val="20"/>
            <w:szCs w:val="20"/>
          </w:rPr>
          <w:t>www.ats-pavia.it</w:t>
        </w:r>
      </w:hyperlink>
      <w:r w:rsidRPr="00F95429">
        <w:rPr>
          <w:rFonts w:ascii="Calibri" w:hAnsi="Calibri"/>
          <w:sz w:val="20"/>
          <w:szCs w:val="20"/>
        </w:rPr>
        <w:t xml:space="preserve"> seguendo il seguente percorso dall’HomePage:</w:t>
      </w:r>
    </w:p>
    <w:p w:rsidR="00304E9A" w:rsidRPr="00F95429" w:rsidRDefault="008E448A" w:rsidP="00304E9A">
      <w:pPr>
        <w:pStyle w:val="NormaleWeb"/>
        <w:shd w:val="clear" w:color="auto" w:fill="FFFFFF"/>
        <w:spacing w:before="0" w:beforeAutospacing="0" w:after="0" w:afterAutospacing="0"/>
        <w:jc w:val="both"/>
        <w:rPr>
          <w:rFonts w:ascii="Calibri" w:hAnsi="Calibri"/>
          <w:sz w:val="20"/>
          <w:szCs w:val="20"/>
        </w:rPr>
      </w:pPr>
      <w:hyperlink r:id="rId9" w:history="1">
        <w:r w:rsidR="00304E9A" w:rsidRPr="00F95429">
          <w:rPr>
            <w:rFonts w:ascii="Calibri" w:hAnsi="Calibri"/>
            <w:sz w:val="20"/>
            <w:szCs w:val="20"/>
          </w:rPr>
          <w:t>Homepage</w:t>
        </w:r>
      </w:hyperlink>
      <w:r w:rsidR="00304E9A" w:rsidRPr="00F95429">
        <w:rPr>
          <w:rFonts w:ascii="Calibri" w:hAnsi="Calibri"/>
          <w:sz w:val="20"/>
          <w:szCs w:val="20"/>
        </w:rPr>
        <w:sym w:font="Wingdings" w:char="F0E8"/>
      </w:r>
      <w:hyperlink r:id="rId10" w:history="1">
        <w:r w:rsidR="00304E9A" w:rsidRPr="00F95429">
          <w:rPr>
            <w:rFonts w:ascii="Calibri" w:hAnsi="Calibri"/>
            <w:sz w:val="20"/>
            <w:szCs w:val="20"/>
          </w:rPr>
          <w:t>Organizzazione e Documenti</w:t>
        </w:r>
      </w:hyperlink>
      <w:r w:rsidR="00304E9A" w:rsidRPr="00F95429">
        <w:rPr>
          <w:rFonts w:ascii="Calibri" w:hAnsi="Calibri"/>
          <w:sz w:val="20"/>
          <w:szCs w:val="20"/>
        </w:rPr>
        <w:sym w:font="Wingdings" w:char="F0E8"/>
      </w:r>
      <w:hyperlink r:id="rId11" w:history="1">
        <w:r w:rsidR="00304E9A" w:rsidRPr="00F95429">
          <w:rPr>
            <w:rFonts w:ascii="Calibri" w:hAnsi="Calibri"/>
            <w:sz w:val="20"/>
            <w:szCs w:val="20"/>
          </w:rPr>
          <w:t>Struttura organizzativa</w:t>
        </w:r>
      </w:hyperlink>
      <w:r w:rsidR="00304E9A" w:rsidRPr="00F95429">
        <w:rPr>
          <w:rFonts w:ascii="Calibri" w:hAnsi="Calibri"/>
          <w:sz w:val="20"/>
          <w:szCs w:val="20"/>
        </w:rPr>
        <w:sym w:font="Wingdings" w:char="F0E8"/>
      </w:r>
      <w:r w:rsidR="00304E9A" w:rsidRPr="00F95429">
        <w:rPr>
          <w:rFonts w:ascii="Calibri" w:hAnsi="Calibri"/>
          <w:sz w:val="20"/>
          <w:szCs w:val="20"/>
        </w:rPr>
        <w:t>Responsabile della Protezione dei Dati (RPD) dell'Agenzia di Tutela della Salute di Pavia</w:t>
      </w:r>
    </w:p>
    <w:p w:rsidR="00304E9A" w:rsidRPr="00F95429" w:rsidRDefault="00304E9A" w:rsidP="00304E9A">
      <w:pPr>
        <w:pStyle w:val="NormaleWeb"/>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Il Responsabile della Protezione dei Dati può essere contattato utilizzando i recapiti istituzionali dell’Ente.</w:t>
      </w:r>
    </w:p>
    <w:p w:rsidR="00304E9A" w:rsidRPr="00F95429" w:rsidRDefault="00304E9A" w:rsidP="00304E9A">
      <w:pPr>
        <w:pStyle w:val="NormaleWeb"/>
        <w:shd w:val="clear" w:color="auto" w:fill="FFFFFF"/>
        <w:spacing w:before="0" w:beforeAutospacing="0" w:after="0" w:afterAutospacing="0"/>
        <w:jc w:val="both"/>
        <w:rPr>
          <w:rFonts w:ascii="Calibri" w:hAnsi="Calibri"/>
          <w:sz w:val="8"/>
          <w:szCs w:val="20"/>
        </w:rPr>
      </w:pPr>
    </w:p>
    <w:p w:rsidR="00304E9A" w:rsidRPr="00F95429" w:rsidRDefault="00304E9A" w:rsidP="00304E9A">
      <w:pPr>
        <w:numPr>
          <w:ilvl w:val="0"/>
          <w:numId w:val="22"/>
        </w:numPr>
        <w:spacing w:after="0" w:line="240" w:lineRule="auto"/>
        <w:jc w:val="both"/>
        <w:rPr>
          <w:rFonts w:ascii="Calibri" w:hAnsi="Calibri"/>
          <w:b/>
          <w:bCs/>
          <w:caps/>
        </w:rPr>
      </w:pPr>
      <w:r w:rsidRPr="00F95429">
        <w:rPr>
          <w:rFonts w:ascii="Calibri" w:hAnsi="Calibri"/>
          <w:b/>
          <w:bCs/>
          <w:caps/>
        </w:rPr>
        <w:t>finalità del trattamento cui sono destinati i dati personali base giuridica del trattamento (</w:t>
      </w:r>
      <w:r w:rsidRPr="00F95429">
        <w:rPr>
          <w:rFonts w:ascii="Calibri" w:hAnsi="Calibri"/>
          <w:b/>
          <w:bCs/>
        </w:rPr>
        <w:t xml:space="preserve">Art. 13 c. </w:t>
      </w:r>
      <w:smartTag w:uri="urn:schemas-microsoft-com:office:smarttags" w:element="metricconverter">
        <w:smartTagPr>
          <w:attr w:name="ProductID" w:val="1 l"/>
        </w:smartTagPr>
        <w:r w:rsidRPr="00F95429">
          <w:rPr>
            <w:rFonts w:ascii="Calibri" w:hAnsi="Calibri"/>
            <w:b/>
            <w:bCs/>
          </w:rPr>
          <w:t>1 l</w:t>
        </w:r>
      </w:smartTag>
      <w:r w:rsidRPr="00F95429">
        <w:rPr>
          <w:rFonts w:ascii="Calibri" w:hAnsi="Calibri"/>
          <w:b/>
          <w:bCs/>
        </w:rPr>
        <w:t>. c del Reg. UE n.679/16)</w:t>
      </w:r>
    </w:p>
    <w:p w:rsidR="00304E9A" w:rsidRPr="00F95429" w:rsidRDefault="00304E9A" w:rsidP="00304E9A">
      <w:pPr>
        <w:pStyle w:val="NormaleWeb"/>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Tutti i dati personali comunicati dal soggetto Interessato, acquisiti nel rispetto delle disposizioni legislative vigenti e che sono connessi, strumentali ed inerenti allo svolgimento delle funzioni istituzionali delle ATS previsti dalla normativa regionale vigente (Legge regionale n. 23/2015 e successive modificazioni ed integrazioni), sono trattati nel contesto del seguente trattamento: espletamento dell’Avviso pubblico per la presentazione di progetti delle Alleanze locali di conciliazione: proroga e integrazione del Piano territoriale 2017-2018,</w:t>
      </w:r>
    </w:p>
    <w:p w:rsidR="00304E9A" w:rsidRPr="00F95429" w:rsidRDefault="00304E9A" w:rsidP="00304E9A">
      <w:pPr>
        <w:pStyle w:val="NormaleWeb"/>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per la seguente finalità: presentazione di proposte progettuali nell’ambito della conciliazione famiglia-lavoro</w:t>
      </w:r>
    </w:p>
    <w:p w:rsidR="00304E9A" w:rsidRPr="00F95429" w:rsidRDefault="00304E9A" w:rsidP="00304E9A">
      <w:pPr>
        <w:pStyle w:val="NormaleWeb"/>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e in base alla normativa di riferimento.</w:t>
      </w:r>
    </w:p>
    <w:p w:rsidR="00304E9A" w:rsidRPr="00F95429" w:rsidRDefault="00304E9A" w:rsidP="00304E9A">
      <w:pPr>
        <w:pStyle w:val="NormaleWeb"/>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Il conferimento dei dati personali oggetto della presente informativa specifica risulta essere necessario al fine di poter consentire all’ATS Pavia di svolgere in modo corretto i compiti istituzionali connessi allo specifico trattamento, e nello specifico: recepimento dei progetti, istruttoria, valutazione e formulazione della graduatoria dei progetti ammessi al finanziamento, azioni conseguenti relative all’acquisizione di documentazione per l’avvio delle attività e per l’erogazione delle quote spettanti per la realizzazione dei progetti finanziati, monitoraggio e rendicontazione delle azioni progettuali.</w:t>
      </w:r>
    </w:p>
    <w:p w:rsidR="00304E9A" w:rsidRPr="00F95429" w:rsidRDefault="00304E9A" w:rsidP="00304E9A">
      <w:pPr>
        <w:pStyle w:val="NormaleWeb"/>
        <w:shd w:val="clear" w:color="auto" w:fill="FFFFFF"/>
        <w:spacing w:before="0" w:beforeAutospacing="0" w:after="0" w:afterAutospacing="0"/>
        <w:jc w:val="both"/>
        <w:rPr>
          <w:rFonts w:ascii="Calibri" w:hAnsi="Calibri"/>
          <w:sz w:val="20"/>
          <w:szCs w:val="20"/>
        </w:rPr>
      </w:pPr>
    </w:p>
    <w:p w:rsidR="00304E9A" w:rsidRPr="00F95429" w:rsidRDefault="00304E9A" w:rsidP="00304E9A">
      <w:pPr>
        <w:numPr>
          <w:ilvl w:val="0"/>
          <w:numId w:val="22"/>
        </w:numPr>
        <w:tabs>
          <w:tab w:val="clear" w:pos="0"/>
        </w:tabs>
        <w:spacing w:after="0" w:line="240" w:lineRule="auto"/>
        <w:jc w:val="both"/>
        <w:rPr>
          <w:rFonts w:ascii="Calibri" w:hAnsi="Calibri"/>
        </w:rPr>
      </w:pPr>
      <w:r w:rsidRPr="00304E9A">
        <w:rPr>
          <w:rFonts w:ascii="Calibri" w:hAnsi="Calibri"/>
          <w:b/>
        </w:rPr>
        <w:t>I DATI PERSONALI DEGLI INTERESSATI</w:t>
      </w:r>
      <w:r w:rsidRPr="00F95429">
        <w:rPr>
          <w:rFonts w:ascii="Calibri" w:hAnsi="Calibri"/>
        </w:rPr>
        <w:t xml:space="preserve"> (Legale rappresentante dell’Ente proponente, referenti operativi dei progetti, operatori) CONSISTONO IN:</w:t>
      </w:r>
    </w:p>
    <w:p w:rsidR="00304E9A" w:rsidRPr="00F95429" w:rsidRDefault="00304E9A" w:rsidP="00304E9A">
      <w:pPr>
        <w:pStyle w:val="NormaleWeb"/>
        <w:numPr>
          <w:ilvl w:val="0"/>
          <w:numId w:val="23"/>
        </w:numPr>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nome, cognome, luogo e data di nascita, codice fiscale/Partita IVA, residenza, numero del documento d’identità, contatti telefonici;</w:t>
      </w:r>
    </w:p>
    <w:p w:rsidR="00304E9A" w:rsidRPr="00F95429" w:rsidRDefault="00304E9A" w:rsidP="00304E9A">
      <w:pPr>
        <w:pStyle w:val="NormaleWeb"/>
        <w:numPr>
          <w:ilvl w:val="0"/>
          <w:numId w:val="23"/>
        </w:numPr>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lastRenderedPageBreak/>
        <w:t>informazioni demografiche (quali sesso, età, data di nascita, stato civile, nazionalità, educazione/esperienza lavorativa, titoli professionali o di studio, occupazione, composizione della famiglia);</w:t>
      </w:r>
    </w:p>
    <w:p w:rsidR="00304E9A" w:rsidRPr="00F95429" w:rsidRDefault="00304E9A" w:rsidP="00304E9A">
      <w:pPr>
        <w:pStyle w:val="NormaleWeb"/>
        <w:numPr>
          <w:ilvl w:val="0"/>
          <w:numId w:val="23"/>
        </w:numPr>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copia di documenti di identità e informazioni correlate;</w:t>
      </w:r>
    </w:p>
    <w:p w:rsidR="00304E9A" w:rsidRPr="00F95429" w:rsidRDefault="00304E9A" w:rsidP="00304E9A">
      <w:pPr>
        <w:pStyle w:val="NormaleWeb"/>
        <w:numPr>
          <w:ilvl w:val="0"/>
          <w:numId w:val="23"/>
        </w:numPr>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dati bancari e finanziari (quali il numero di conto corrente e/o il codice IBAN);</w:t>
      </w:r>
    </w:p>
    <w:p w:rsidR="00304E9A" w:rsidRPr="00F95429" w:rsidRDefault="00304E9A" w:rsidP="00304E9A">
      <w:pPr>
        <w:pStyle w:val="NormaleWeb"/>
        <w:numPr>
          <w:ilvl w:val="0"/>
          <w:numId w:val="23"/>
        </w:numPr>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dichiarazioni rese dall’interessato o che abbiano ad oggetto l’interessato;</w:t>
      </w:r>
    </w:p>
    <w:p w:rsidR="00304E9A" w:rsidRPr="00F95429" w:rsidRDefault="00304E9A" w:rsidP="00304E9A">
      <w:pPr>
        <w:pStyle w:val="NormaleWeb"/>
        <w:numPr>
          <w:ilvl w:val="0"/>
          <w:numId w:val="23"/>
        </w:numPr>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informazioni relative all’impiego, quali le mansioni e il ruolo ricoperto; retribuzione e benefit; qualifiche professionali, titoli di studio; contatti di emergenza, ecc.</w:t>
      </w:r>
    </w:p>
    <w:p w:rsidR="00304E9A" w:rsidRPr="00F95429" w:rsidRDefault="00304E9A" w:rsidP="00304E9A">
      <w:pPr>
        <w:pStyle w:val="NormaleWeb"/>
        <w:shd w:val="clear" w:color="auto" w:fill="FFFFFF"/>
        <w:spacing w:before="0" w:beforeAutospacing="0" w:after="0" w:afterAutospacing="0"/>
        <w:jc w:val="both"/>
        <w:rPr>
          <w:rFonts w:ascii="Calibri" w:hAnsi="Calibri"/>
          <w:sz w:val="20"/>
          <w:szCs w:val="20"/>
        </w:rPr>
      </w:pPr>
    </w:p>
    <w:p w:rsidR="00304E9A" w:rsidRPr="00F95429" w:rsidRDefault="00304E9A" w:rsidP="00304E9A">
      <w:pPr>
        <w:pStyle w:val="NormaleWeb"/>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Per le finalità indicate nella presente informativa non vengono raccolti e trattati dati personali qualificabili come “categorie particolari” quali:</w:t>
      </w:r>
    </w:p>
    <w:p w:rsidR="00304E9A" w:rsidRPr="00F95429" w:rsidRDefault="00304E9A" w:rsidP="00304E9A">
      <w:pPr>
        <w:pStyle w:val="NormaleWeb"/>
        <w:numPr>
          <w:ilvl w:val="0"/>
          <w:numId w:val="23"/>
        </w:numPr>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 xml:space="preserve">dati sanitari (storia medica, report su diagnosi mediche, infortuni e relativo trattamento); </w:t>
      </w:r>
    </w:p>
    <w:p w:rsidR="00304E9A" w:rsidRPr="00F95429" w:rsidRDefault="00304E9A" w:rsidP="00304E9A">
      <w:pPr>
        <w:pStyle w:val="NormaleWeb"/>
        <w:numPr>
          <w:ilvl w:val="0"/>
          <w:numId w:val="23"/>
        </w:numPr>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dati idonei a rivelare l'origine razziale ed etnica, vita sessuale, stato di salute, fisico e mentale, dati genetici;</w:t>
      </w:r>
    </w:p>
    <w:p w:rsidR="00304E9A" w:rsidRPr="00F95429" w:rsidRDefault="00304E9A" w:rsidP="00304E9A">
      <w:pPr>
        <w:pStyle w:val="NormaleWeb"/>
        <w:numPr>
          <w:ilvl w:val="0"/>
          <w:numId w:val="23"/>
        </w:numPr>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dati relativi a condanne penali e reati.</w:t>
      </w:r>
    </w:p>
    <w:p w:rsidR="00304E9A" w:rsidRPr="00F95429" w:rsidRDefault="00304E9A" w:rsidP="00304E9A">
      <w:pPr>
        <w:pStyle w:val="NormaleWeb"/>
        <w:shd w:val="clear" w:color="auto" w:fill="FFFFFF"/>
        <w:spacing w:before="0" w:beforeAutospacing="0" w:after="0" w:afterAutospacing="0"/>
        <w:jc w:val="both"/>
        <w:rPr>
          <w:rFonts w:ascii="Calibri" w:hAnsi="Calibri"/>
          <w:sz w:val="20"/>
          <w:szCs w:val="20"/>
        </w:rPr>
      </w:pPr>
    </w:p>
    <w:p w:rsidR="00304E9A" w:rsidRPr="00F95429" w:rsidRDefault="00304E9A" w:rsidP="00304E9A">
      <w:pPr>
        <w:pStyle w:val="NormaleWeb"/>
        <w:numPr>
          <w:ilvl w:val="0"/>
          <w:numId w:val="22"/>
        </w:numPr>
        <w:shd w:val="clear" w:color="auto" w:fill="FFFFFF"/>
        <w:spacing w:before="0" w:beforeAutospacing="0" w:after="0" w:afterAutospacing="0"/>
        <w:ind w:left="357"/>
        <w:jc w:val="both"/>
        <w:rPr>
          <w:rFonts w:ascii="Calibri" w:hAnsi="Calibri"/>
          <w:b/>
          <w:bCs/>
          <w:sz w:val="20"/>
          <w:szCs w:val="20"/>
        </w:rPr>
      </w:pPr>
      <w:r w:rsidRPr="00F95429">
        <w:rPr>
          <w:rFonts w:ascii="Calibri" w:hAnsi="Calibri"/>
          <w:b/>
          <w:bCs/>
          <w:sz w:val="20"/>
          <w:szCs w:val="20"/>
        </w:rPr>
        <w:t>MODALITÀ DEL TRATTAMENTO</w:t>
      </w:r>
    </w:p>
    <w:p w:rsidR="00304E9A" w:rsidRPr="00F95429" w:rsidRDefault="00304E9A" w:rsidP="00304E9A">
      <w:pPr>
        <w:pStyle w:val="NormaleWeb"/>
        <w:shd w:val="clear" w:color="auto" w:fill="FFFFFF"/>
        <w:spacing w:before="0" w:beforeAutospacing="0" w:after="0" w:afterAutospacing="0"/>
        <w:jc w:val="both"/>
        <w:rPr>
          <w:rFonts w:ascii="Calibri" w:hAnsi="Calibri"/>
          <w:sz w:val="20"/>
          <w:szCs w:val="20"/>
          <w:u w:val="single"/>
        </w:rPr>
      </w:pPr>
      <w:r w:rsidRPr="00F95429">
        <w:rPr>
          <w:rFonts w:ascii="Calibri" w:hAnsi="Calibri"/>
          <w:sz w:val="20"/>
          <w:szCs w:val="20"/>
        </w:rPr>
        <w:t>La raccolta ed il trattamento dei dati personali ha luogo con l’ausilio di mezzi cartacei, elettronici, informatici o via web per le operazioni indicate dall’art. 4 punto 2) del GDPR quali: registrazione, organizzazione, consultazione, elaborazione, modificazione, estrazione, utilizzo, comunicazione, cancellazione.</w:t>
      </w:r>
    </w:p>
    <w:p w:rsidR="00304E9A" w:rsidRPr="00F95429" w:rsidRDefault="00304E9A" w:rsidP="00304E9A">
      <w:pPr>
        <w:pStyle w:val="NormaleWeb"/>
        <w:shd w:val="clear" w:color="auto" w:fill="FFFFFF"/>
        <w:spacing w:before="0" w:beforeAutospacing="0" w:after="0" w:afterAutospacing="0"/>
        <w:jc w:val="both"/>
        <w:rPr>
          <w:rFonts w:ascii="Calibri" w:hAnsi="Calibri"/>
          <w:sz w:val="20"/>
          <w:szCs w:val="20"/>
          <w:u w:val="single"/>
        </w:rPr>
      </w:pPr>
      <w:r w:rsidRPr="00F95429">
        <w:rPr>
          <w:rFonts w:ascii="Calibri" w:hAnsi="Calibri"/>
          <w:sz w:val="20"/>
          <w:szCs w:val="20"/>
        </w:rPr>
        <w:t>I dati verranno raccolti e trattati esclusivamente da personale a ciò specificamente autorizzato e vincolato ad un obbligo di riservatezza per quanto riguarda i dati particolari ai sensi dell’art. 9 GDPR e sensibili.</w:t>
      </w:r>
    </w:p>
    <w:p w:rsidR="00304E9A" w:rsidRPr="00F95429" w:rsidRDefault="00304E9A" w:rsidP="00304E9A">
      <w:pPr>
        <w:pStyle w:val="NormaleWeb"/>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I dati non sono in alcun caso oggetto di diffusione.</w:t>
      </w:r>
    </w:p>
    <w:p w:rsidR="00304E9A" w:rsidRPr="00F95429" w:rsidRDefault="00304E9A" w:rsidP="00304E9A">
      <w:pPr>
        <w:pStyle w:val="NormaleWeb"/>
        <w:shd w:val="clear" w:color="auto" w:fill="FFFFFF"/>
        <w:spacing w:before="0" w:beforeAutospacing="0" w:after="0" w:afterAutospacing="0"/>
        <w:jc w:val="both"/>
        <w:rPr>
          <w:rFonts w:ascii="Calibri" w:hAnsi="Calibri"/>
          <w:sz w:val="8"/>
          <w:szCs w:val="20"/>
        </w:rPr>
      </w:pPr>
    </w:p>
    <w:p w:rsidR="00304E9A" w:rsidRPr="00F95429" w:rsidRDefault="00304E9A" w:rsidP="00304E9A">
      <w:pPr>
        <w:pStyle w:val="NormaleWeb"/>
        <w:shd w:val="clear" w:color="auto" w:fill="FFFFFF"/>
        <w:spacing w:before="0" w:beforeAutospacing="0" w:after="0" w:afterAutospacing="0"/>
        <w:jc w:val="both"/>
        <w:rPr>
          <w:rFonts w:ascii="Calibri" w:hAnsi="Calibri"/>
          <w:sz w:val="8"/>
          <w:szCs w:val="20"/>
        </w:rPr>
      </w:pPr>
    </w:p>
    <w:p w:rsidR="00304E9A" w:rsidRPr="00F95429" w:rsidRDefault="00304E9A" w:rsidP="00304E9A">
      <w:pPr>
        <w:pStyle w:val="NormaleWeb"/>
        <w:numPr>
          <w:ilvl w:val="0"/>
          <w:numId w:val="22"/>
        </w:numPr>
        <w:shd w:val="clear" w:color="auto" w:fill="FFFFFF"/>
        <w:spacing w:before="0" w:beforeAutospacing="0" w:after="0" w:afterAutospacing="0"/>
        <w:ind w:left="357"/>
        <w:rPr>
          <w:rFonts w:ascii="Calibri" w:hAnsi="Calibri"/>
          <w:b/>
          <w:sz w:val="20"/>
          <w:szCs w:val="20"/>
        </w:rPr>
      </w:pPr>
      <w:r w:rsidRPr="00F95429">
        <w:rPr>
          <w:rFonts w:ascii="Calibri" w:hAnsi="Calibri"/>
          <w:b/>
          <w:sz w:val="20"/>
          <w:szCs w:val="20"/>
        </w:rPr>
        <w:t xml:space="preserve">NATURA DEL CONFERIMENTO E RIFIUTO </w:t>
      </w:r>
    </w:p>
    <w:p w:rsidR="00304E9A" w:rsidRPr="00F95429" w:rsidRDefault="00304E9A" w:rsidP="00304E9A">
      <w:pPr>
        <w:pStyle w:val="NormaleWeb"/>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Si informa che, tenuto conto delle finalità del trattamento come sopra illustrate il conferimento dei dati è obbligatorio e il loro mancato, parziale o inesatto conferimento potrà avere, come conseguenza, l'impossibilità di evadere specifiche richieste formulate dall’Interessato e di dare corso e adempiere a qualunque obbligo derivante dal procedimento nel cui contesto i dati sono trattati e per le finalità del trattamento come declinate al precedente punto 3.</w:t>
      </w:r>
    </w:p>
    <w:p w:rsidR="00304E9A" w:rsidRPr="00F95429" w:rsidRDefault="00304E9A" w:rsidP="00304E9A">
      <w:pPr>
        <w:pStyle w:val="NormaleWeb"/>
        <w:shd w:val="clear" w:color="auto" w:fill="FFFFFF"/>
        <w:spacing w:before="0" w:beforeAutospacing="0" w:after="0" w:afterAutospacing="0"/>
        <w:jc w:val="both"/>
        <w:rPr>
          <w:rFonts w:ascii="Calibri" w:hAnsi="Calibri"/>
          <w:sz w:val="8"/>
          <w:szCs w:val="20"/>
        </w:rPr>
      </w:pPr>
      <w:r w:rsidRPr="00F95429">
        <w:rPr>
          <w:rFonts w:ascii="Calibri" w:hAnsi="Calibri"/>
          <w:sz w:val="20"/>
          <w:szCs w:val="20"/>
        </w:rPr>
        <w:t xml:space="preserve"> </w:t>
      </w:r>
    </w:p>
    <w:p w:rsidR="00304E9A" w:rsidRPr="00F95429" w:rsidRDefault="00304E9A" w:rsidP="00304E9A">
      <w:pPr>
        <w:pStyle w:val="NormaleWeb"/>
        <w:numPr>
          <w:ilvl w:val="0"/>
          <w:numId w:val="22"/>
        </w:numPr>
        <w:shd w:val="clear" w:color="auto" w:fill="FFFFFF"/>
        <w:spacing w:before="0" w:beforeAutospacing="0" w:after="0" w:afterAutospacing="0"/>
        <w:ind w:left="357"/>
        <w:jc w:val="both"/>
        <w:rPr>
          <w:rFonts w:ascii="Calibri" w:hAnsi="Calibri"/>
          <w:b/>
          <w:bCs/>
          <w:sz w:val="20"/>
          <w:szCs w:val="20"/>
        </w:rPr>
      </w:pPr>
      <w:r w:rsidRPr="00F95429">
        <w:rPr>
          <w:rFonts w:ascii="Calibri" w:hAnsi="Calibri"/>
          <w:b/>
          <w:bCs/>
          <w:sz w:val="20"/>
          <w:szCs w:val="20"/>
        </w:rPr>
        <w:t>CONSERVAZIONE DEI DATI</w:t>
      </w:r>
    </w:p>
    <w:p w:rsidR="00304E9A" w:rsidRPr="00F95429" w:rsidRDefault="00304E9A" w:rsidP="00304E9A">
      <w:pPr>
        <w:pStyle w:val="NormaleWeb"/>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 xml:space="preserve">I dati personali comuni sono conservati su supporto cartaceo e/o su database informatici accessibili solo dalle persone autorizzate. </w:t>
      </w:r>
    </w:p>
    <w:p w:rsidR="00304E9A" w:rsidRPr="00F95429" w:rsidRDefault="00304E9A" w:rsidP="00304E9A">
      <w:pPr>
        <w:pStyle w:val="NormaleWeb"/>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I dati saranno conservati per il tempo necessario al conseguimento delle finalità del trattamento, salvo richiesta di cancellazione, nel rispetto di obblighi legali ed amministrativi e nel rispetto del principio di minimizzazione di cui all’art. 5 del GDPR.</w:t>
      </w:r>
    </w:p>
    <w:p w:rsidR="00304E9A" w:rsidRPr="00F95429" w:rsidRDefault="00304E9A" w:rsidP="00304E9A">
      <w:pPr>
        <w:pStyle w:val="NormaleWeb"/>
        <w:shd w:val="clear" w:color="auto" w:fill="FFFFFF"/>
        <w:spacing w:before="0" w:beforeAutospacing="0" w:after="0" w:afterAutospacing="0"/>
        <w:jc w:val="both"/>
        <w:rPr>
          <w:rFonts w:ascii="Calibri" w:hAnsi="Calibri"/>
          <w:sz w:val="8"/>
          <w:szCs w:val="20"/>
        </w:rPr>
      </w:pPr>
    </w:p>
    <w:p w:rsidR="00304E9A" w:rsidRPr="00F95429" w:rsidRDefault="00304E9A" w:rsidP="00304E9A">
      <w:pPr>
        <w:numPr>
          <w:ilvl w:val="0"/>
          <w:numId w:val="22"/>
        </w:numPr>
        <w:spacing w:after="0" w:line="240" w:lineRule="auto"/>
        <w:jc w:val="both"/>
        <w:rPr>
          <w:rFonts w:ascii="Calibri" w:hAnsi="Calibri"/>
          <w:b/>
          <w:bCs/>
          <w:caps/>
        </w:rPr>
      </w:pPr>
      <w:r w:rsidRPr="00F95429">
        <w:rPr>
          <w:rFonts w:ascii="Calibri" w:hAnsi="Calibri"/>
          <w:b/>
          <w:bCs/>
          <w:caps/>
        </w:rPr>
        <w:t>legittimi interessi perseguiti dal titolare del trattamento (</w:t>
      </w:r>
      <w:r w:rsidRPr="00F95429">
        <w:rPr>
          <w:rFonts w:ascii="Calibri" w:hAnsi="Calibri"/>
          <w:b/>
          <w:bCs/>
        </w:rPr>
        <w:t xml:space="preserve">Art. 13 c. </w:t>
      </w:r>
      <w:smartTag w:uri="urn:schemas-microsoft-com:office:smarttags" w:element="metricconverter">
        <w:smartTagPr>
          <w:attr w:name="ProductID" w:val="1 l"/>
        </w:smartTagPr>
        <w:r w:rsidRPr="00F95429">
          <w:rPr>
            <w:rFonts w:ascii="Calibri" w:hAnsi="Calibri"/>
            <w:b/>
            <w:bCs/>
          </w:rPr>
          <w:t>1 l</w:t>
        </w:r>
      </w:smartTag>
      <w:r w:rsidRPr="00F95429">
        <w:rPr>
          <w:rFonts w:ascii="Calibri" w:hAnsi="Calibri"/>
          <w:b/>
          <w:bCs/>
        </w:rPr>
        <w:t>.d del Reg. UE n.679/16)</w:t>
      </w:r>
    </w:p>
    <w:p w:rsidR="00304E9A" w:rsidRPr="00F95429" w:rsidRDefault="00304E9A" w:rsidP="00304E9A">
      <w:pPr>
        <w:pStyle w:val="NormaleWeb"/>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Il Titolare tratta i dati personali per l'esecuzione dei propri compiti istituzionali, di interesse pubblico o comunque connessi all'esercizio dei propri pubblici poteri.</w:t>
      </w:r>
    </w:p>
    <w:p w:rsidR="00304E9A" w:rsidRPr="00F95429" w:rsidRDefault="00304E9A" w:rsidP="00304E9A">
      <w:pPr>
        <w:pStyle w:val="NormaleWeb"/>
        <w:shd w:val="clear" w:color="auto" w:fill="FFFFFF"/>
        <w:spacing w:before="0" w:beforeAutospacing="0" w:after="0" w:afterAutospacing="0"/>
        <w:jc w:val="both"/>
        <w:rPr>
          <w:rFonts w:ascii="Calibri" w:hAnsi="Calibri"/>
          <w:sz w:val="8"/>
          <w:szCs w:val="20"/>
        </w:rPr>
      </w:pPr>
    </w:p>
    <w:p w:rsidR="00304E9A" w:rsidRPr="00F95429" w:rsidRDefault="00304E9A" w:rsidP="00304E9A">
      <w:pPr>
        <w:numPr>
          <w:ilvl w:val="0"/>
          <w:numId w:val="22"/>
        </w:numPr>
        <w:spacing w:after="0" w:line="240" w:lineRule="auto"/>
        <w:jc w:val="both"/>
        <w:rPr>
          <w:rFonts w:ascii="Calibri" w:hAnsi="Calibri"/>
          <w:b/>
          <w:bCs/>
          <w:caps/>
        </w:rPr>
      </w:pPr>
      <w:r w:rsidRPr="00F95429">
        <w:rPr>
          <w:rFonts w:ascii="Calibri" w:hAnsi="Calibri"/>
          <w:b/>
          <w:bCs/>
          <w:caps/>
        </w:rPr>
        <w:t>Comunicazione e diffusione dei dati (</w:t>
      </w:r>
      <w:r w:rsidRPr="00F95429">
        <w:rPr>
          <w:rFonts w:ascii="Calibri" w:hAnsi="Calibri"/>
          <w:b/>
          <w:bCs/>
        </w:rPr>
        <w:t xml:space="preserve">Art. 13 c. </w:t>
      </w:r>
      <w:smartTag w:uri="urn:schemas-microsoft-com:office:smarttags" w:element="metricconverter">
        <w:smartTagPr>
          <w:attr w:name="ProductID" w:val="1 l"/>
        </w:smartTagPr>
        <w:r w:rsidRPr="00F95429">
          <w:rPr>
            <w:rFonts w:ascii="Calibri" w:hAnsi="Calibri"/>
            <w:b/>
            <w:bCs/>
          </w:rPr>
          <w:t>1 l</w:t>
        </w:r>
      </w:smartTag>
      <w:r w:rsidRPr="00F95429">
        <w:rPr>
          <w:rFonts w:ascii="Calibri" w:hAnsi="Calibri"/>
          <w:b/>
          <w:bCs/>
        </w:rPr>
        <w:t xml:space="preserve">.e e c. </w:t>
      </w:r>
      <w:smartTag w:uri="urn:schemas-microsoft-com:office:smarttags" w:element="metricconverter">
        <w:smartTagPr>
          <w:attr w:name="ProductID" w:val="2 l"/>
        </w:smartTagPr>
        <w:r w:rsidRPr="00F95429">
          <w:rPr>
            <w:rFonts w:ascii="Calibri" w:hAnsi="Calibri"/>
            <w:b/>
            <w:bCs/>
          </w:rPr>
          <w:t>2 l</w:t>
        </w:r>
      </w:smartTag>
      <w:r w:rsidRPr="00F95429">
        <w:rPr>
          <w:rFonts w:ascii="Calibri" w:hAnsi="Calibri"/>
          <w:b/>
          <w:bCs/>
        </w:rPr>
        <w:t>.e del Reg. UE n.679/16)</w:t>
      </w:r>
    </w:p>
    <w:p w:rsidR="00304E9A" w:rsidRPr="00F95429" w:rsidRDefault="00304E9A" w:rsidP="00304E9A">
      <w:pPr>
        <w:pStyle w:val="NormaleWeb"/>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I dati personali dell’Interessato, qualora fosse necessario, potranno essere comunicati sia ai soggetti la cui facoltà di accesso ai dati è riconosciuta da disposizioni di legge, normativa secondaria, comunitaria, nonché di contrattazione collettiva, sia ai soggetti ai quali la comunicazione dei dati personali, anche sensibili, risulti necessaria o comunque funzionale all’erogazione del servizio in qualità di titolari autonomi (Aziende Socio Sanitarie Territoriali e strutture sanitarie accreditate e a contratto ubicate nel territorio dell'ATS di Pavia). Potranno essere altresì comunicati in caso di Reclamo agli interessati dal reclamo stesso I dati sensibili non vengono in alcun caso diffusi (intendendosi con tale termine il darne conoscenza in qualunque modo ad una pluralità di soggetti indeterminati).</w:t>
      </w:r>
    </w:p>
    <w:p w:rsidR="00304E9A" w:rsidRPr="00F95429" w:rsidRDefault="00304E9A" w:rsidP="00304E9A">
      <w:pPr>
        <w:pStyle w:val="NormaleWeb"/>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Nello specifico del trattamento cui la presente informativa si riferisce i dati personali potranno essere comunicati alle seguenti categorie di soggetti (“destinatari”):</w:t>
      </w:r>
    </w:p>
    <w:p w:rsidR="00304E9A" w:rsidRPr="00F95429" w:rsidRDefault="00304E9A" w:rsidP="00304E9A">
      <w:pPr>
        <w:pStyle w:val="NormaleWeb"/>
        <w:numPr>
          <w:ilvl w:val="0"/>
          <w:numId w:val="24"/>
        </w:numPr>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Componenti del Comitato di programmazione, valutazione e monitoraggio dell’ATS di Pavia</w:t>
      </w:r>
    </w:p>
    <w:p w:rsidR="00304E9A" w:rsidRPr="00F95429" w:rsidRDefault="00304E9A" w:rsidP="00304E9A">
      <w:pPr>
        <w:pStyle w:val="NormaleWeb"/>
        <w:numPr>
          <w:ilvl w:val="0"/>
          <w:numId w:val="24"/>
        </w:numPr>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Uffici regionali competenti</w:t>
      </w:r>
    </w:p>
    <w:p w:rsidR="00304E9A" w:rsidRDefault="00304E9A" w:rsidP="00304E9A">
      <w:pPr>
        <w:pStyle w:val="NormaleWeb"/>
        <w:shd w:val="clear" w:color="auto" w:fill="FFFFFF"/>
        <w:spacing w:before="0" w:beforeAutospacing="0" w:after="0" w:afterAutospacing="0"/>
        <w:jc w:val="both"/>
        <w:rPr>
          <w:rFonts w:ascii="Calibri" w:hAnsi="Calibri"/>
          <w:sz w:val="8"/>
          <w:szCs w:val="20"/>
        </w:rPr>
      </w:pPr>
    </w:p>
    <w:p w:rsidR="00304E9A" w:rsidRDefault="00304E9A" w:rsidP="00304E9A">
      <w:pPr>
        <w:pStyle w:val="NormaleWeb"/>
        <w:shd w:val="clear" w:color="auto" w:fill="FFFFFF"/>
        <w:spacing w:before="0" w:beforeAutospacing="0" w:after="0" w:afterAutospacing="0"/>
        <w:jc w:val="both"/>
        <w:rPr>
          <w:rFonts w:ascii="Calibri" w:hAnsi="Calibri"/>
          <w:sz w:val="8"/>
          <w:szCs w:val="20"/>
        </w:rPr>
      </w:pPr>
    </w:p>
    <w:p w:rsidR="00304E9A" w:rsidRDefault="00304E9A" w:rsidP="00304E9A">
      <w:pPr>
        <w:pStyle w:val="NormaleWeb"/>
        <w:shd w:val="clear" w:color="auto" w:fill="FFFFFF"/>
        <w:spacing w:before="0" w:beforeAutospacing="0" w:after="0" w:afterAutospacing="0"/>
        <w:jc w:val="both"/>
        <w:rPr>
          <w:rFonts w:ascii="Calibri" w:hAnsi="Calibri"/>
          <w:sz w:val="8"/>
          <w:szCs w:val="20"/>
        </w:rPr>
      </w:pPr>
    </w:p>
    <w:p w:rsidR="00304E9A" w:rsidRDefault="00304E9A" w:rsidP="00304E9A">
      <w:pPr>
        <w:pStyle w:val="NormaleWeb"/>
        <w:shd w:val="clear" w:color="auto" w:fill="FFFFFF"/>
        <w:spacing w:before="0" w:beforeAutospacing="0" w:after="0" w:afterAutospacing="0"/>
        <w:jc w:val="both"/>
        <w:rPr>
          <w:rFonts w:ascii="Calibri" w:hAnsi="Calibri"/>
          <w:sz w:val="8"/>
          <w:szCs w:val="20"/>
        </w:rPr>
      </w:pPr>
    </w:p>
    <w:p w:rsidR="00304E9A" w:rsidRDefault="00304E9A" w:rsidP="00304E9A">
      <w:pPr>
        <w:pStyle w:val="NormaleWeb"/>
        <w:shd w:val="clear" w:color="auto" w:fill="FFFFFF"/>
        <w:spacing w:before="0" w:beforeAutospacing="0" w:after="0" w:afterAutospacing="0"/>
        <w:jc w:val="both"/>
        <w:rPr>
          <w:rFonts w:ascii="Calibri" w:hAnsi="Calibri"/>
          <w:sz w:val="8"/>
          <w:szCs w:val="20"/>
        </w:rPr>
      </w:pPr>
    </w:p>
    <w:p w:rsidR="00304E9A" w:rsidRDefault="00304E9A" w:rsidP="00304E9A">
      <w:pPr>
        <w:pStyle w:val="NormaleWeb"/>
        <w:shd w:val="clear" w:color="auto" w:fill="FFFFFF"/>
        <w:spacing w:before="0" w:beforeAutospacing="0" w:after="0" w:afterAutospacing="0"/>
        <w:jc w:val="both"/>
        <w:rPr>
          <w:rFonts w:ascii="Calibri" w:hAnsi="Calibri"/>
          <w:sz w:val="8"/>
          <w:szCs w:val="20"/>
        </w:rPr>
      </w:pPr>
    </w:p>
    <w:p w:rsidR="00304E9A" w:rsidRDefault="00304E9A" w:rsidP="00304E9A">
      <w:pPr>
        <w:pStyle w:val="NormaleWeb"/>
        <w:shd w:val="clear" w:color="auto" w:fill="FFFFFF"/>
        <w:spacing w:before="0" w:beforeAutospacing="0" w:after="0" w:afterAutospacing="0"/>
        <w:jc w:val="both"/>
        <w:rPr>
          <w:rFonts w:ascii="Calibri" w:hAnsi="Calibri"/>
          <w:sz w:val="8"/>
          <w:szCs w:val="20"/>
        </w:rPr>
      </w:pPr>
    </w:p>
    <w:p w:rsidR="00304E9A" w:rsidRDefault="00304E9A" w:rsidP="00304E9A">
      <w:pPr>
        <w:pStyle w:val="NormaleWeb"/>
        <w:shd w:val="clear" w:color="auto" w:fill="FFFFFF"/>
        <w:spacing w:before="0" w:beforeAutospacing="0" w:after="0" w:afterAutospacing="0"/>
        <w:jc w:val="both"/>
        <w:rPr>
          <w:rFonts w:ascii="Calibri" w:hAnsi="Calibri"/>
          <w:sz w:val="8"/>
          <w:szCs w:val="20"/>
        </w:rPr>
      </w:pPr>
    </w:p>
    <w:p w:rsidR="00304E9A" w:rsidRPr="00F95429" w:rsidRDefault="00304E9A" w:rsidP="00304E9A">
      <w:pPr>
        <w:pStyle w:val="NormaleWeb"/>
        <w:shd w:val="clear" w:color="auto" w:fill="FFFFFF"/>
        <w:spacing w:before="0" w:beforeAutospacing="0" w:after="0" w:afterAutospacing="0"/>
        <w:jc w:val="both"/>
        <w:rPr>
          <w:rFonts w:ascii="Calibri" w:hAnsi="Calibri"/>
          <w:sz w:val="8"/>
          <w:szCs w:val="20"/>
        </w:rPr>
      </w:pPr>
    </w:p>
    <w:p w:rsidR="00304E9A" w:rsidRPr="00F95429" w:rsidRDefault="00304E9A" w:rsidP="00304E9A">
      <w:pPr>
        <w:numPr>
          <w:ilvl w:val="0"/>
          <w:numId w:val="22"/>
        </w:numPr>
        <w:spacing w:after="0" w:line="240" w:lineRule="auto"/>
        <w:jc w:val="both"/>
        <w:rPr>
          <w:rFonts w:ascii="Calibri" w:hAnsi="Calibri"/>
          <w:b/>
          <w:bCs/>
          <w:caps/>
        </w:rPr>
      </w:pPr>
      <w:r w:rsidRPr="00F95429">
        <w:rPr>
          <w:rFonts w:ascii="Calibri" w:hAnsi="Calibri"/>
          <w:b/>
          <w:bCs/>
          <w:caps/>
        </w:rPr>
        <w:t>criteri utilizzati per determinare il periodo di conservazione dei dati personali; (</w:t>
      </w:r>
      <w:r w:rsidRPr="00F95429">
        <w:rPr>
          <w:rFonts w:ascii="Calibri" w:hAnsi="Calibri"/>
          <w:b/>
          <w:bCs/>
        </w:rPr>
        <w:t xml:space="preserve">Art. 13 c. </w:t>
      </w:r>
      <w:smartTag w:uri="urn:schemas-microsoft-com:office:smarttags" w:element="metricconverter">
        <w:smartTagPr>
          <w:attr w:name="ProductID" w:val="2 l"/>
        </w:smartTagPr>
        <w:r w:rsidRPr="00F95429">
          <w:rPr>
            <w:rFonts w:ascii="Calibri" w:hAnsi="Calibri"/>
            <w:b/>
            <w:bCs/>
          </w:rPr>
          <w:t>2 l</w:t>
        </w:r>
      </w:smartTag>
      <w:r w:rsidRPr="00F95429">
        <w:rPr>
          <w:rFonts w:ascii="Calibri" w:hAnsi="Calibri"/>
          <w:b/>
          <w:bCs/>
        </w:rPr>
        <w:t>.a) del Reg. UE n.679/16)</w:t>
      </w:r>
    </w:p>
    <w:p w:rsidR="00304E9A" w:rsidRPr="00F95429" w:rsidRDefault="00304E9A" w:rsidP="00304E9A">
      <w:pPr>
        <w:pStyle w:val="NormaleWeb"/>
        <w:shd w:val="clear" w:color="auto" w:fill="FFFFFF"/>
        <w:spacing w:before="0" w:beforeAutospacing="0" w:after="0" w:afterAutospacing="0"/>
        <w:jc w:val="both"/>
        <w:rPr>
          <w:rFonts w:ascii="Calibri" w:hAnsi="Calibri"/>
          <w:sz w:val="8"/>
          <w:szCs w:val="20"/>
        </w:rPr>
      </w:pPr>
      <w:r w:rsidRPr="00F95429">
        <w:rPr>
          <w:rFonts w:ascii="Calibri" w:hAnsi="Calibri"/>
          <w:sz w:val="20"/>
          <w:szCs w:val="20"/>
        </w:rPr>
        <w:t>I dati saranno conservati in conformità a quanto previsto dal Titolario e Massimario del Sistema Sanitario e Sociosanitario di Regione Lombardia attualmente i vigore o smi, termini comunque non superiori a quelli necessari per la gestione di eventuali contenziosi/ricorsi</w:t>
      </w:r>
    </w:p>
    <w:p w:rsidR="00304E9A" w:rsidRPr="00F95429" w:rsidRDefault="00304E9A" w:rsidP="00304E9A">
      <w:pPr>
        <w:numPr>
          <w:ilvl w:val="0"/>
          <w:numId w:val="22"/>
        </w:numPr>
        <w:spacing w:after="0" w:line="240" w:lineRule="auto"/>
        <w:jc w:val="both"/>
        <w:rPr>
          <w:rFonts w:ascii="Calibri" w:hAnsi="Calibri"/>
          <w:b/>
          <w:bCs/>
        </w:rPr>
      </w:pPr>
      <w:r w:rsidRPr="00F95429">
        <w:rPr>
          <w:rFonts w:ascii="Calibri" w:hAnsi="Calibri"/>
          <w:b/>
          <w:bCs/>
          <w:caps/>
        </w:rPr>
        <w:lastRenderedPageBreak/>
        <w:t xml:space="preserve">DIrItti dell’interessato </w:t>
      </w:r>
    </w:p>
    <w:p w:rsidR="00304E9A" w:rsidRPr="00F95429" w:rsidRDefault="00304E9A" w:rsidP="00304E9A">
      <w:pPr>
        <w:pStyle w:val="NormaleWeb"/>
        <w:shd w:val="clear" w:color="auto" w:fill="FFFFFF"/>
        <w:spacing w:before="0" w:beforeAutospacing="0" w:after="0" w:afterAutospacing="0"/>
        <w:jc w:val="both"/>
        <w:rPr>
          <w:rFonts w:ascii="Calibri" w:hAnsi="Calibri"/>
          <w:sz w:val="20"/>
          <w:szCs w:val="20"/>
        </w:rPr>
      </w:pPr>
      <w:r w:rsidRPr="00F95429">
        <w:rPr>
          <w:rFonts w:ascii="Calibri" w:hAnsi="Calibri"/>
          <w:sz w:val="20"/>
          <w:szCs w:val="20"/>
        </w:rPr>
        <w:t>L’interessato può esercitare i diritti elencati nel RGPD rivolgendosi al Titolare:</w:t>
      </w:r>
    </w:p>
    <w:p w:rsidR="00304E9A" w:rsidRPr="00F95429" w:rsidRDefault="00304E9A" w:rsidP="00304E9A">
      <w:pPr>
        <w:numPr>
          <w:ilvl w:val="1"/>
          <w:numId w:val="22"/>
        </w:numPr>
        <w:spacing w:after="0" w:line="240" w:lineRule="auto"/>
        <w:jc w:val="both"/>
        <w:rPr>
          <w:rFonts w:ascii="Calibri" w:hAnsi="Calibri"/>
          <w:caps/>
        </w:rPr>
      </w:pPr>
      <w:r w:rsidRPr="00F95429">
        <w:rPr>
          <w:rFonts w:ascii="Calibri" w:hAnsi="Calibri"/>
        </w:rPr>
        <w:t xml:space="preserve">Diritto di accesso </w:t>
      </w:r>
      <w:r w:rsidRPr="00F95429">
        <w:rPr>
          <w:rFonts w:ascii="Calibri" w:hAnsi="Calibri"/>
          <w:caps/>
          <w:u w:val="single"/>
        </w:rPr>
        <w:t>(</w:t>
      </w:r>
      <w:r w:rsidRPr="00F95429">
        <w:rPr>
          <w:rFonts w:ascii="Calibri" w:hAnsi="Calibri"/>
        </w:rPr>
        <w:t>Art. 15 del Reg. UE n.679/16)</w:t>
      </w:r>
    </w:p>
    <w:p w:rsidR="00304E9A" w:rsidRPr="00F95429" w:rsidRDefault="00304E9A" w:rsidP="00304E9A">
      <w:pPr>
        <w:numPr>
          <w:ilvl w:val="1"/>
          <w:numId w:val="22"/>
        </w:numPr>
        <w:spacing w:after="0" w:line="240" w:lineRule="auto"/>
        <w:jc w:val="both"/>
        <w:rPr>
          <w:rFonts w:ascii="Calibri" w:hAnsi="Calibri"/>
        </w:rPr>
      </w:pPr>
      <w:r w:rsidRPr="00F95429">
        <w:rPr>
          <w:rFonts w:ascii="Calibri" w:hAnsi="Calibri"/>
        </w:rPr>
        <w:t xml:space="preserve">Diritto di rettifica </w:t>
      </w:r>
      <w:r w:rsidRPr="00F95429">
        <w:rPr>
          <w:rFonts w:ascii="Calibri" w:hAnsi="Calibri"/>
          <w:caps/>
        </w:rPr>
        <w:t>(</w:t>
      </w:r>
      <w:r w:rsidRPr="00F95429">
        <w:rPr>
          <w:rFonts w:ascii="Calibri" w:hAnsi="Calibri"/>
        </w:rPr>
        <w:t>Art. 16 del Reg. UE n.679/16)</w:t>
      </w:r>
    </w:p>
    <w:p w:rsidR="00304E9A" w:rsidRPr="00F95429" w:rsidRDefault="00304E9A" w:rsidP="00304E9A">
      <w:pPr>
        <w:numPr>
          <w:ilvl w:val="1"/>
          <w:numId w:val="22"/>
        </w:numPr>
        <w:spacing w:after="0" w:line="240" w:lineRule="auto"/>
        <w:jc w:val="both"/>
        <w:rPr>
          <w:rFonts w:ascii="Calibri" w:hAnsi="Calibri"/>
        </w:rPr>
      </w:pPr>
      <w:r w:rsidRPr="00F95429">
        <w:rPr>
          <w:rFonts w:ascii="Calibri" w:hAnsi="Calibri"/>
        </w:rPr>
        <w:t xml:space="preserve">Diritto alla cancellazione </w:t>
      </w:r>
      <w:r w:rsidRPr="00F95429">
        <w:rPr>
          <w:rFonts w:ascii="Calibri" w:hAnsi="Calibri"/>
          <w:caps/>
        </w:rPr>
        <w:t>(</w:t>
      </w:r>
      <w:r w:rsidRPr="00F95429">
        <w:rPr>
          <w:rFonts w:ascii="Calibri" w:hAnsi="Calibri"/>
        </w:rPr>
        <w:t>Art. 17 del Reg. UE n.679/16)</w:t>
      </w:r>
    </w:p>
    <w:p w:rsidR="00304E9A" w:rsidRPr="00F95429" w:rsidRDefault="00304E9A" w:rsidP="00304E9A">
      <w:pPr>
        <w:numPr>
          <w:ilvl w:val="1"/>
          <w:numId w:val="22"/>
        </w:numPr>
        <w:spacing w:after="0" w:line="240" w:lineRule="auto"/>
        <w:jc w:val="both"/>
        <w:rPr>
          <w:rFonts w:ascii="Calibri" w:hAnsi="Calibri"/>
        </w:rPr>
      </w:pPr>
      <w:r w:rsidRPr="00F95429">
        <w:rPr>
          <w:rFonts w:ascii="Calibri" w:hAnsi="Calibri"/>
        </w:rPr>
        <w:t xml:space="preserve">Diritto di limitazione di trattamento </w:t>
      </w:r>
      <w:r w:rsidRPr="00F95429">
        <w:rPr>
          <w:rFonts w:ascii="Calibri" w:hAnsi="Calibri"/>
          <w:caps/>
        </w:rPr>
        <w:t>(</w:t>
      </w:r>
      <w:r w:rsidRPr="00F95429">
        <w:rPr>
          <w:rFonts w:ascii="Calibri" w:hAnsi="Calibri"/>
        </w:rPr>
        <w:t>Art. 18 del Reg. UE n.679/16)</w:t>
      </w:r>
    </w:p>
    <w:p w:rsidR="00304E9A" w:rsidRPr="00F95429" w:rsidRDefault="00304E9A" w:rsidP="00304E9A">
      <w:pPr>
        <w:numPr>
          <w:ilvl w:val="1"/>
          <w:numId w:val="22"/>
        </w:numPr>
        <w:spacing w:after="0" w:line="240" w:lineRule="auto"/>
        <w:jc w:val="both"/>
        <w:rPr>
          <w:rFonts w:ascii="Calibri" w:hAnsi="Calibri"/>
        </w:rPr>
      </w:pPr>
      <w:r w:rsidRPr="00F95429">
        <w:rPr>
          <w:rFonts w:ascii="Calibri" w:hAnsi="Calibri"/>
        </w:rPr>
        <w:t xml:space="preserve">Diritto alla portabilità dei dati </w:t>
      </w:r>
      <w:r w:rsidRPr="00F95429">
        <w:rPr>
          <w:rFonts w:ascii="Calibri" w:hAnsi="Calibri"/>
          <w:caps/>
        </w:rPr>
        <w:t>(</w:t>
      </w:r>
      <w:r w:rsidRPr="00F95429">
        <w:rPr>
          <w:rFonts w:ascii="Calibri" w:hAnsi="Calibri"/>
        </w:rPr>
        <w:t>Art. 20 del Reg. UE n.679/16)</w:t>
      </w:r>
    </w:p>
    <w:p w:rsidR="00304E9A" w:rsidRPr="00F95429" w:rsidRDefault="00304E9A" w:rsidP="00304E9A">
      <w:pPr>
        <w:numPr>
          <w:ilvl w:val="1"/>
          <w:numId w:val="22"/>
        </w:numPr>
        <w:shd w:val="clear" w:color="auto" w:fill="FFFFFF"/>
        <w:spacing w:after="0" w:line="240" w:lineRule="auto"/>
        <w:jc w:val="both"/>
        <w:rPr>
          <w:rFonts w:ascii="Calibri" w:hAnsi="Calibri"/>
        </w:rPr>
      </w:pPr>
      <w:r w:rsidRPr="00F95429">
        <w:rPr>
          <w:rFonts w:ascii="Calibri" w:hAnsi="Calibri"/>
        </w:rPr>
        <w:t xml:space="preserve">Diritto di opposizione </w:t>
      </w:r>
      <w:r w:rsidRPr="00F95429">
        <w:rPr>
          <w:rFonts w:ascii="Calibri" w:hAnsi="Calibri"/>
          <w:caps/>
        </w:rPr>
        <w:t>(</w:t>
      </w:r>
      <w:r w:rsidRPr="00F95429">
        <w:rPr>
          <w:rFonts w:ascii="Calibri" w:hAnsi="Calibri"/>
        </w:rPr>
        <w:t>Art. 21 del Reg. UE n.679/16)</w:t>
      </w:r>
    </w:p>
    <w:p w:rsidR="00304E9A" w:rsidRPr="00F95429" w:rsidRDefault="00304E9A" w:rsidP="00304E9A">
      <w:pPr>
        <w:numPr>
          <w:ilvl w:val="1"/>
          <w:numId w:val="22"/>
        </w:numPr>
        <w:shd w:val="clear" w:color="auto" w:fill="FFFFFF"/>
        <w:spacing w:after="0" w:line="240" w:lineRule="auto"/>
        <w:jc w:val="both"/>
        <w:rPr>
          <w:rFonts w:ascii="Calibri" w:hAnsi="Calibri"/>
        </w:rPr>
      </w:pPr>
      <w:r w:rsidRPr="00F95429">
        <w:rPr>
          <w:rFonts w:ascii="Calibri" w:hAnsi="Calibri"/>
        </w:rPr>
        <w:t>Diritto di presentare reclamo al Garante per la protezione dei dati personali</w:t>
      </w:r>
    </w:p>
    <w:p w:rsidR="00304E9A" w:rsidRPr="00F95429" w:rsidRDefault="00304E9A" w:rsidP="00304E9A">
      <w:pPr>
        <w:spacing w:line="360" w:lineRule="auto"/>
        <w:ind w:left="1440" w:hanging="1440"/>
        <w:jc w:val="both"/>
        <w:rPr>
          <w:rFonts w:ascii="Calibri" w:hAnsi="Calibri"/>
          <w:b/>
          <w:iCs/>
        </w:rPr>
      </w:pPr>
    </w:p>
    <w:p w:rsidR="00304E9A" w:rsidRPr="00F95429" w:rsidRDefault="00304E9A" w:rsidP="00304E9A">
      <w:pPr>
        <w:spacing w:line="360" w:lineRule="auto"/>
        <w:ind w:left="1440" w:hanging="1440"/>
        <w:jc w:val="both"/>
        <w:rPr>
          <w:rFonts w:ascii="Calibri" w:hAnsi="Calibri"/>
          <w:b/>
          <w:iCs/>
        </w:rPr>
      </w:pPr>
      <w:r w:rsidRPr="00F95429">
        <w:rPr>
          <w:rFonts w:ascii="Calibri" w:hAnsi="Calibri"/>
          <w:b/>
          <w:iCs/>
        </w:rPr>
        <w:t>Il/la sottoscritto/a</w:t>
      </w:r>
    </w:p>
    <w:tbl>
      <w:tblPr>
        <w:tblpPr w:leftFromText="141" w:rightFromText="141" w:vertAnchor="text" w:horzAnchor="margin" w:tblpY="157"/>
        <w:tblW w:w="103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038"/>
        <w:gridCol w:w="958"/>
        <w:gridCol w:w="1080"/>
        <w:gridCol w:w="2880"/>
        <w:gridCol w:w="1440"/>
        <w:gridCol w:w="983"/>
      </w:tblGrid>
      <w:tr w:rsidR="00304E9A" w:rsidRPr="00F95429" w:rsidTr="006958AE">
        <w:trPr>
          <w:trHeight w:val="255"/>
        </w:trPr>
        <w:tc>
          <w:tcPr>
            <w:tcW w:w="5076" w:type="dxa"/>
            <w:gridSpan w:val="3"/>
            <w:vAlign w:val="center"/>
          </w:tcPr>
          <w:p w:rsidR="00304E9A" w:rsidRPr="00F95429" w:rsidRDefault="00304E9A" w:rsidP="006958AE">
            <w:pPr>
              <w:rPr>
                <w:rFonts w:ascii="Calibri" w:hAnsi="Calibri"/>
              </w:rPr>
            </w:pPr>
            <w:r w:rsidRPr="00F95429">
              <w:rPr>
                <w:rFonts w:ascii="Calibri" w:hAnsi="Calibri"/>
              </w:rPr>
              <w:t>Cognome</w:t>
            </w:r>
          </w:p>
        </w:tc>
        <w:tc>
          <w:tcPr>
            <w:tcW w:w="5303" w:type="dxa"/>
            <w:gridSpan w:val="3"/>
            <w:vAlign w:val="center"/>
          </w:tcPr>
          <w:p w:rsidR="00304E9A" w:rsidRPr="00F95429" w:rsidRDefault="00304E9A" w:rsidP="006958AE">
            <w:pPr>
              <w:rPr>
                <w:rFonts w:ascii="Calibri" w:hAnsi="Calibri"/>
              </w:rPr>
            </w:pPr>
            <w:r w:rsidRPr="00F95429">
              <w:rPr>
                <w:rFonts w:ascii="Calibri" w:hAnsi="Calibri"/>
              </w:rPr>
              <w:t>Nome</w:t>
            </w:r>
          </w:p>
        </w:tc>
      </w:tr>
      <w:tr w:rsidR="00304E9A" w:rsidRPr="00F95429" w:rsidTr="006958AE">
        <w:trPr>
          <w:trHeight w:val="255"/>
        </w:trPr>
        <w:tc>
          <w:tcPr>
            <w:tcW w:w="3996" w:type="dxa"/>
            <w:gridSpan w:val="2"/>
            <w:vAlign w:val="center"/>
          </w:tcPr>
          <w:p w:rsidR="00304E9A" w:rsidRPr="00F95429" w:rsidRDefault="00304E9A" w:rsidP="006958AE">
            <w:pPr>
              <w:rPr>
                <w:rFonts w:ascii="Calibri" w:hAnsi="Calibri"/>
                <w:b/>
                <w:i/>
              </w:rPr>
            </w:pPr>
            <w:r w:rsidRPr="00F95429">
              <w:rPr>
                <w:rFonts w:ascii="Calibri" w:hAnsi="Calibri"/>
              </w:rPr>
              <w:t>Via</w:t>
            </w:r>
          </w:p>
        </w:tc>
        <w:tc>
          <w:tcPr>
            <w:tcW w:w="1080" w:type="dxa"/>
            <w:vAlign w:val="center"/>
          </w:tcPr>
          <w:p w:rsidR="00304E9A" w:rsidRPr="00F95429" w:rsidRDefault="00304E9A" w:rsidP="006958AE">
            <w:pPr>
              <w:rPr>
                <w:rFonts w:ascii="Calibri" w:hAnsi="Calibri"/>
              </w:rPr>
            </w:pPr>
            <w:r w:rsidRPr="00F95429">
              <w:rPr>
                <w:rFonts w:ascii="Calibri" w:hAnsi="Calibri"/>
              </w:rPr>
              <w:t>n.</w:t>
            </w:r>
          </w:p>
        </w:tc>
        <w:tc>
          <w:tcPr>
            <w:tcW w:w="2880" w:type="dxa"/>
            <w:vAlign w:val="center"/>
          </w:tcPr>
          <w:p w:rsidR="00304E9A" w:rsidRPr="00F95429" w:rsidRDefault="00304E9A" w:rsidP="006958AE">
            <w:pPr>
              <w:rPr>
                <w:rFonts w:ascii="Calibri" w:hAnsi="Calibri"/>
                <w:b/>
                <w:i/>
              </w:rPr>
            </w:pPr>
            <w:r w:rsidRPr="00F95429">
              <w:rPr>
                <w:rFonts w:ascii="Calibri" w:hAnsi="Calibri"/>
              </w:rPr>
              <w:t>Località</w:t>
            </w:r>
          </w:p>
        </w:tc>
        <w:tc>
          <w:tcPr>
            <w:tcW w:w="1440" w:type="dxa"/>
            <w:vAlign w:val="center"/>
          </w:tcPr>
          <w:p w:rsidR="00304E9A" w:rsidRPr="00F95429" w:rsidRDefault="00304E9A" w:rsidP="006958AE">
            <w:pPr>
              <w:rPr>
                <w:rFonts w:ascii="Calibri" w:hAnsi="Calibri"/>
              </w:rPr>
            </w:pPr>
            <w:r w:rsidRPr="00F95429">
              <w:rPr>
                <w:rFonts w:ascii="Calibri" w:hAnsi="Calibri"/>
              </w:rPr>
              <w:t>C.A.P.</w:t>
            </w:r>
          </w:p>
        </w:tc>
        <w:tc>
          <w:tcPr>
            <w:tcW w:w="983" w:type="dxa"/>
            <w:vAlign w:val="center"/>
          </w:tcPr>
          <w:p w:rsidR="00304E9A" w:rsidRPr="00F95429" w:rsidRDefault="00304E9A" w:rsidP="006958AE">
            <w:pPr>
              <w:rPr>
                <w:rFonts w:ascii="Calibri" w:hAnsi="Calibri"/>
              </w:rPr>
            </w:pPr>
            <w:r w:rsidRPr="00F95429">
              <w:rPr>
                <w:rFonts w:ascii="Calibri" w:hAnsi="Calibri"/>
              </w:rPr>
              <w:t>Prov.</w:t>
            </w:r>
          </w:p>
        </w:tc>
      </w:tr>
      <w:tr w:rsidR="00304E9A" w:rsidRPr="00F95429" w:rsidTr="006958AE">
        <w:trPr>
          <w:trHeight w:val="254"/>
        </w:trPr>
        <w:tc>
          <w:tcPr>
            <w:tcW w:w="3038" w:type="dxa"/>
            <w:vAlign w:val="center"/>
          </w:tcPr>
          <w:p w:rsidR="00304E9A" w:rsidRPr="00F95429" w:rsidRDefault="00304E9A" w:rsidP="006958AE">
            <w:pPr>
              <w:rPr>
                <w:rFonts w:ascii="Calibri" w:hAnsi="Calibri"/>
                <w:b/>
                <w:i/>
              </w:rPr>
            </w:pPr>
            <w:r w:rsidRPr="00F95429">
              <w:rPr>
                <w:rFonts w:ascii="Calibri" w:hAnsi="Calibri"/>
              </w:rPr>
              <w:t>Telefono</w:t>
            </w:r>
          </w:p>
        </w:tc>
        <w:tc>
          <w:tcPr>
            <w:tcW w:w="2038" w:type="dxa"/>
            <w:gridSpan w:val="2"/>
            <w:vAlign w:val="center"/>
          </w:tcPr>
          <w:p w:rsidR="00304E9A" w:rsidRPr="00F95429" w:rsidRDefault="00304E9A" w:rsidP="006958AE">
            <w:pPr>
              <w:rPr>
                <w:rFonts w:ascii="Calibri" w:hAnsi="Calibri"/>
                <w:i/>
              </w:rPr>
            </w:pPr>
            <w:r w:rsidRPr="00F95429">
              <w:rPr>
                <w:rFonts w:ascii="Calibri" w:hAnsi="Calibri"/>
                <w:i/>
              </w:rPr>
              <w:t>Fax</w:t>
            </w:r>
          </w:p>
        </w:tc>
        <w:tc>
          <w:tcPr>
            <w:tcW w:w="5303" w:type="dxa"/>
            <w:gridSpan w:val="3"/>
            <w:vAlign w:val="center"/>
          </w:tcPr>
          <w:p w:rsidR="00304E9A" w:rsidRPr="00F95429" w:rsidRDefault="00304E9A" w:rsidP="006958AE">
            <w:pPr>
              <w:rPr>
                <w:rFonts w:ascii="Calibri" w:hAnsi="Calibri"/>
                <w:i/>
              </w:rPr>
            </w:pPr>
            <w:r w:rsidRPr="00F95429">
              <w:rPr>
                <w:rFonts w:ascii="Calibri" w:hAnsi="Calibri"/>
                <w:i/>
              </w:rPr>
              <w:t>E-Mail</w:t>
            </w:r>
          </w:p>
        </w:tc>
      </w:tr>
    </w:tbl>
    <w:p w:rsidR="00304E9A" w:rsidRPr="00F95429" w:rsidRDefault="00304E9A" w:rsidP="00304E9A">
      <w:pPr>
        <w:spacing w:line="360" w:lineRule="auto"/>
        <w:ind w:left="1260" w:hanging="1080"/>
        <w:jc w:val="both"/>
        <w:rPr>
          <w:rFonts w:ascii="Calibri" w:hAnsi="Calibri"/>
          <w:iCs/>
        </w:rPr>
      </w:pPr>
    </w:p>
    <w:p w:rsidR="00304E9A" w:rsidRPr="00F95429" w:rsidRDefault="00304E9A" w:rsidP="00304E9A">
      <w:pPr>
        <w:spacing w:line="360" w:lineRule="auto"/>
        <w:ind w:left="1260" w:hanging="1260"/>
        <w:jc w:val="both"/>
        <w:rPr>
          <w:rFonts w:ascii="Calibri" w:hAnsi="Calibri"/>
          <w:bCs/>
          <w:iCs/>
        </w:rPr>
      </w:pPr>
      <w:r w:rsidRPr="00F95429">
        <w:rPr>
          <w:rFonts w:ascii="Calibri" w:hAnsi="Calibri"/>
        </w:rPr>
        <w:sym w:font="Wingdings 2" w:char="F0A3"/>
      </w:r>
      <w:r w:rsidRPr="00F95429">
        <w:rPr>
          <w:rFonts w:ascii="Calibri" w:hAnsi="Calibri"/>
          <w:bCs/>
          <w:iCs/>
        </w:rPr>
        <w:t xml:space="preserve"> genitore o </w:t>
      </w:r>
      <w:r w:rsidRPr="00F95429">
        <w:rPr>
          <w:rFonts w:ascii="Calibri" w:hAnsi="Calibri"/>
        </w:rPr>
        <w:sym w:font="Wingdings 2" w:char="F0A3"/>
      </w:r>
      <w:r w:rsidRPr="00F95429">
        <w:rPr>
          <w:rFonts w:ascii="Calibri" w:hAnsi="Calibri"/>
        </w:rPr>
        <w:t xml:space="preserve"> </w:t>
      </w:r>
      <w:r w:rsidRPr="00F95429">
        <w:rPr>
          <w:rFonts w:ascii="Calibri" w:hAnsi="Calibri"/>
          <w:bCs/>
          <w:iCs/>
        </w:rPr>
        <w:t>tutore di ………………………………………………………………………………………………………………………..</w:t>
      </w:r>
    </w:p>
    <w:p w:rsidR="00304E9A" w:rsidRPr="00F95429" w:rsidRDefault="00304E9A" w:rsidP="00304E9A">
      <w:pPr>
        <w:spacing w:line="360" w:lineRule="auto"/>
        <w:ind w:left="1260" w:hanging="1260"/>
        <w:jc w:val="both"/>
        <w:rPr>
          <w:rFonts w:ascii="Calibri" w:hAnsi="Calibri"/>
          <w:bCs/>
          <w:iCs/>
        </w:rPr>
      </w:pPr>
      <w:r w:rsidRPr="00F95429">
        <w:rPr>
          <w:rFonts w:ascii="Calibri" w:hAnsi="Calibri"/>
          <w:bCs/>
          <w:iCs/>
        </w:rPr>
        <w:tab/>
        <w:t xml:space="preserve">                  (indicare solo in caso di dati riferiti a minore o soggetto sottoposto a tutela)</w:t>
      </w:r>
    </w:p>
    <w:p w:rsidR="00304E9A" w:rsidRPr="00F95429" w:rsidRDefault="00304E9A" w:rsidP="00304E9A">
      <w:pPr>
        <w:autoSpaceDE w:val="0"/>
        <w:autoSpaceDN w:val="0"/>
        <w:adjustRightInd w:val="0"/>
        <w:jc w:val="both"/>
        <w:rPr>
          <w:rFonts w:ascii="Calibri" w:hAnsi="Calibri"/>
        </w:rPr>
      </w:pPr>
      <w:r w:rsidRPr="00F95429">
        <w:rPr>
          <w:rFonts w:ascii="Calibri" w:hAnsi="Calibri"/>
        </w:rPr>
        <w:t>dichiara di aver ricevuto e preso atto dell’informativa di cui all’Articolo 13 commi 1 e 2 del REGOLAMENTO UE 2016/679 (“RGPD”)</w:t>
      </w:r>
    </w:p>
    <w:p w:rsidR="00304E9A" w:rsidRPr="00F95429" w:rsidRDefault="00304E9A" w:rsidP="00304E9A">
      <w:pPr>
        <w:autoSpaceDE w:val="0"/>
        <w:autoSpaceDN w:val="0"/>
        <w:adjustRightInd w:val="0"/>
        <w:jc w:val="both"/>
        <w:rPr>
          <w:rFonts w:ascii="Calibri" w:hAnsi="Calibri"/>
        </w:rPr>
      </w:pPr>
    </w:p>
    <w:p w:rsidR="00304E9A" w:rsidRPr="00F95429" w:rsidRDefault="00304E9A" w:rsidP="00304E9A">
      <w:pPr>
        <w:autoSpaceDE w:val="0"/>
        <w:autoSpaceDN w:val="0"/>
        <w:adjustRightInd w:val="0"/>
        <w:jc w:val="both"/>
        <w:rPr>
          <w:rFonts w:ascii="Calibri" w:hAnsi="Calibri"/>
        </w:rPr>
      </w:pPr>
      <w:r w:rsidRPr="00F95429">
        <w:rPr>
          <w:rFonts w:ascii="Calibri" w:hAnsi="Calibri"/>
        </w:rPr>
        <w:t xml:space="preserve">Luogo e Data </w:t>
      </w:r>
      <w:r w:rsidRPr="00F95429">
        <w:rPr>
          <w:rFonts w:ascii="Calibri" w:hAnsi="Calibri"/>
        </w:rPr>
        <w:tab/>
      </w:r>
      <w:r w:rsidRPr="00F95429">
        <w:rPr>
          <w:rFonts w:ascii="Calibri" w:hAnsi="Calibri"/>
        </w:rPr>
        <w:tab/>
      </w:r>
      <w:r w:rsidRPr="00F95429">
        <w:rPr>
          <w:rFonts w:ascii="Calibri" w:hAnsi="Calibri"/>
        </w:rPr>
        <w:tab/>
      </w:r>
      <w:r w:rsidRPr="00F95429">
        <w:rPr>
          <w:rFonts w:ascii="Calibri" w:hAnsi="Calibri"/>
        </w:rPr>
        <w:tab/>
      </w:r>
      <w:r w:rsidRPr="00F95429">
        <w:rPr>
          <w:rFonts w:ascii="Calibri" w:hAnsi="Calibri"/>
        </w:rPr>
        <w:tab/>
      </w:r>
      <w:r w:rsidRPr="00F95429">
        <w:rPr>
          <w:rFonts w:ascii="Calibri" w:hAnsi="Calibri"/>
        </w:rPr>
        <w:tab/>
      </w:r>
      <w:r w:rsidRPr="00F95429">
        <w:rPr>
          <w:rFonts w:ascii="Calibri" w:hAnsi="Calibri"/>
        </w:rPr>
        <w:tab/>
      </w:r>
      <w:r w:rsidRPr="00F95429">
        <w:rPr>
          <w:rFonts w:ascii="Calibri" w:hAnsi="Calibri"/>
        </w:rPr>
        <w:tab/>
        <w:t xml:space="preserve">Firma </w:t>
      </w:r>
    </w:p>
    <w:p w:rsidR="00304E9A" w:rsidRPr="00F95429" w:rsidRDefault="00304E9A" w:rsidP="00304E9A">
      <w:pPr>
        <w:rPr>
          <w:rFonts w:ascii="Calibri" w:hAnsi="Calibri"/>
        </w:rPr>
      </w:pPr>
    </w:p>
    <w:p w:rsidR="000D1682" w:rsidRPr="00031EC6" w:rsidRDefault="000D1682" w:rsidP="00403445">
      <w:pPr>
        <w:spacing w:after="0" w:line="240" w:lineRule="auto"/>
        <w:rPr>
          <w:rFonts w:cs="Times New Roman"/>
          <w:b/>
          <w:sz w:val="24"/>
          <w:szCs w:val="24"/>
        </w:rPr>
      </w:pPr>
    </w:p>
    <w:sectPr w:rsidR="000D1682" w:rsidRPr="00031EC6" w:rsidSect="00772C10">
      <w:headerReference w:type="default" r:id="rId12"/>
      <w:pgSz w:w="11906" w:h="16838"/>
      <w:pgMar w:top="1701" w:right="849"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48A" w:rsidRDefault="008E448A" w:rsidP="004A3BE0">
      <w:pPr>
        <w:spacing w:after="0" w:line="240" w:lineRule="auto"/>
      </w:pPr>
      <w:r>
        <w:separator/>
      </w:r>
    </w:p>
  </w:endnote>
  <w:endnote w:type="continuationSeparator" w:id="0">
    <w:p w:rsidR="008E448A" w:rsidRDefault="008E448A" w:rsidP="004A3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48A" w:rsidRDefault="008E448A" w:rsidP="004A3BE0">
      <w:pPr>
        <w:spacing w:after="0" w:line="240" w:lineRule="auto"/>
      </w:pPr>
      <w:r>
        <w:separator/>
      </w:r>
    </w:p>
  </w:footnote>
  <w:footnote w:type="continuationSeparator" w:id="0">
    <w:p w:rsidR="008E448A" w:rsidRDefault="008E448A" w:rsidP="004A3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AE" w:rsidRDefault="006958AE">
    <w:pPr>
      <w:pStyle w:val="Intestazione"/>
    </w:pPr>
    <w:r>
      <w:rPr>
        <w:noProof/>
        <w:lang w:eastAsia="it-IT"/>
      </w:rPr>
      <w:drawing>
        <wp:anchor distT="0" distB="0" distL="114300" distR="114300" simplePos="0" relativeHeight="251661312" behindDoc="1" locked="0" layoutInCell="1" allowOverlap="1" wp14:anchorId="70F025A0" wp14:editId="47E0591F">
          <wp:simplePos x="0" y="0"/>
          <wp:positionH relativeFrom="margin">
            <wp:posOffset>2619375</wp:posOffset>
          </wp:positionH>
          <wp:positionV relativeFrom="paragraph">
            <wp:posOffset>-133985</wp:posOffset>
          </wp:positionV>
          <wp:extent cx="1035685" cy="575945"/>
          <wp:effectExtent l="0" t="0" r="0" b="0"/>
          <wp:wrapNone/>
          <wp:docPr id="4" name="Immagine 4" descr="ATS_Pavia_b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S_Pavia_bass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56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8AE" w:rsidRPr="002C5A11" w:rsidRDefault="006958AE" w:rsidP="002C5A1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19B0"/>
    <w:multiLevelType w:val="hybridMultilevel"/>
    <w:tmpl w:val="86EA40AE"/>
    <w:lvl w:ilvl="0" w:tplc="898077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9C001B"/>
    <w:multiLevelType w:val="hybridMultilevel"/>
    <w:tmpl w:val="10EA24D2"/>
    <w:lvl w:ilvl="0" w:tplc="0410000B">
      <w:start w:val="1"/>
      <w:numFmt w:val="bullet"/>
      <w:lvlText w:val=""/>
      <w:lvlJc w:val="left"/>
      <w:pPr>
        <w:ind w:left="720" w:hanging="360"/>
      </w:pPr>
      <w:rPr>
        <w:rFonts w:ascii="Wingdings" w:hAnsi="Wingdings" w:hint="default"/>
      </w:rPr>
    </w:lvl>
    <w:lvl w:ilvl="1" w:tplc="1762937C">
      <w:start w:val="12"/>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F03308"/>
    <w:multiLevelType w:val="hybridMultilevel"/>
    <w:tmpl w:val="12A0DD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EC22D6"/>
    <w:multiLevelType w:val="hybridMultilevel"/>
    <w:tmpl w:val="9CE43CE4"/>
    <w:lvl w:ilvl="0" w:tplc="B1128E7C">
      <w:numFmt w:val="bullet"/>
      <w:lvlText w:val="-"/>
      <w:lvlJc w:val="left"/>
      <w:pPr>
        <w:ind w:left="720" w:hanging="360"/>
      </w:pPr>
      <w:rPr>
        <w:rFonts w:ascii="Calibri" w:eastAsiaTheme="minorHAnsi" w:hAnsi="Calibri" w:cs="Century Gothic"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6331C4"/>
    <w:multiLevelType w:val="multilevel"/>
    <w:tmpl w:val="F996B934"/>
    <w:lvl w:ilvl="0">
      <w:start w:val="1"/>
      <w:numFmt w:val="decimal"/>
      <w:lvlText w:val="%1."/>
      <w:lvlJc w:val="left"/>
      <w:pPr>
        <w:tabs>
          <w:tab w:val="num" w:pos="0"/>
        </w:tabs>
        <w:ind w:left="360" w:hanging="360"/>
      </w:pPr>
      <w:rPr>
        <w:rFonts w:hint="default"/>
        <w:color w:val="auto"/>
        <w:sz w:val="20"/>
        <w:szCs w:val="16"/>
      </w:rPr>
    </w:lvl>
    <w:lvl w:ilvl="1">
      <w:start w:val="1"/>
      <w:numFmt w:val="decimal"/>
      <w:lvlText w:val="%1.%2."/>
      <w:lvlJc w:val="left"/>
      <w:pPr>
        <w:tabs>
          <w:tab w:val="num" w:pos="0"/>
        </w:tabs>
        <w:ind w:left="792" w:hanging="432"/>
      </w:pPr>
      <w:rPr>
        <w:rFonts w:hint="default"/>
        <w:sz w:val="16"/>
        <w:szCs w:val="16"/>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1D5503DF"/>
    <w:multiLevelType w:val="hybridMultilevel"/>
    <w:tmpl w:val="471C83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31D4D0D"/>
    <w:multiLevelType w:val="hybridMultilevel"/>
    <w:tmpl w:val="85DCC7DE"/>
    <w:lvl w:ilvl="0" w:tplc="6D18AC9C">
      <w:start w:val="1"/>
      <w:numFmt w:val="bullet"/>
      <w:lvlText w:val="-"/>
      <w:lvlJc w:val="left"/>
      <w:pPr>
        <w:ind w:left="360" w:hanging="360"/>
      </w:pPr>
      <w:rPr>
        <w:rFonts w:ascii="Calibri" w:eastAsia="Times New Roman" w:hAnsi="Calibri" w:hint="default"/>
        <w:color w:val="auto"/>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8F87EAC"/>
    <w:multiLevelType w:val="hybridMultilevel"/>
    <w:tmpl w:val="EE002E88"/>
    <w:lvl w:ilvl="0" w:tplc="04100015">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ACE513E"/>
    <w:multiLevelType w:val="hybridMultilevel"/>
    <w:tmpl w:val="0E24F31E"/>
    <w:lvl w:ilvl="0" w:tplc="04100009">
      <w:start w:val="1"/>
      <w:numFmt w:val="bullet"/>
      <w:lvlText w:val=""/>
      <w:lvlJc w:val="left"/>
      <w:pPr>
        <w:tabs>
          <w:tab w:val="num" w:pos="720"/>
        </w:tabs>
        <w:ind w:left="720" w:hanging="360"/>
      </w:pPr>
      <w:rPr>
        <w:rFonts w:ascii="Wingdings" w:hAnsi="Wingdings" w:hint="default"/>
      </w:rPr>
    </w:lvl>
    <w:lvl w:ilvl="1" w:tplc="26004B3C" w:tentative="1">
      <w:start w:val="1"/>
      <w:numFmt w:val="bullet"/>
      <w:lvlText w:val="-"/>
      <w:lvlJc w:val="left"/>
      <w:pPr>
        <w:tabs>
          <w:tab w:val="num" w:pos="1440"/>
        </w:tabs>
        <w:ind w:left="1440" w:hanging="360"/>
      </w:pPr>
      <w:rPr>
        <w:rFonts w:ascii="Times New Roman" w:hAnsi="Times New Roman" w:hint="default"/>
      </w:rPr>
    </w:lvl>
    <w:lvl w:ilvl="2" w:tplc="D47AD738" w:tentative="1">
      <w:start w:val="1"/>
      <w:numFmt w:val="bullet"/>
      <w:lvlText w:val="-"/>
      <w:lvlJc w:val="left"/>
      <w:pPr>
        <w:tabs>
          <w:tab w:val="num" w:pos="2160"/>
        </w:tabs>
        <w:ind w:left="2160" w:hanging="360"/>
      </w:pPr>
      <w:rPr>
        <w:rFonts w:ascii="Times New Roman" w:hAnsi="Times New Roman" w:hint="default"/>
      </w:rPr>
    </w:lvl>
    <w:lvl w:ilvl="3" w:tplc="03FC3860" w:tentative="1">
      <w:start w:val="1"/>
      <w:numFmt w:val="bullet"/>
      <w:lvlText w:val="-"/>
      <w:lvlJc w:val="left"/>
      <w:pPr>
        <w:tabs>
          <w:tab w:val="num" w:pos="2880"/>
        </w:tabs>
        <w:ind w:left="2880" w:hanging="360"/>
      </w:pPr>
      <w:rPr>
        <w:rFonts w:ascii="Times New Roman" w:hAnsi="Times New Roman" w:hint="default"/>
      </w:rPr>
    </w:lvl>
    <w:lvl w:ilvl="4" w:tplc="40A673E4" w:tentative="1">
      <w:start w:val="1"/>
      <w:numFmt w:val="bullet"/>
      <w:lvlText w:val="-"/>
      <w:lvlJc w:val="left"/>
      <w:pPr>
        <w:tabs>
          <w:tab w:val="num" w:pos="3600"/>
        </w:tabs>
        <w:ind w:left="3600" w:hanging="360"/>
      </w:pPr>
      <w:rPr>
        <w:rFonts w:ascii="Times New Roman" w:hAnsi="Times New Roman" w:hint="default"/>
      </w:rPr>
    </w:lvl>
    <w:lvl w:ilvl="5" w:tplc="8512987A" w:tentative="1">
      <w:start w:val="1"/>
      <w:numFmt w:val="bullet"/>
      <w:lvlText w:val="-"/>
      <w:lvlJc w:val="left"/>
      <w:pPr>
        <w:tabs>
          <w:tab w:val="num" w:pos="4320"/>
        </w:tabs>
        <w:ind w:left="4320" w:hanging="360"/>
      </w:pPr>
      <w:rPr>
        <w:rFonts w:ascii="Times New Roman" w:hAnsi="Times New Roman" w:hint="default"/>
      </w:rPr>
    </w:lvl>
    <w:lvl w:ilvl="6" w:tplc="FC7A81B0" w:tentative="1">
      <w:start w:val="1"/>
      <w:numFmt w:val="bullet"/>
      <w:lvlText w:val="-"/>
      <w:lvlJc w:val="left"/>
      <w:pPr>
        <w:tabs>
          <w:tab w:val="num" w:pos="5040"/>
        </w:tabs>
        <w:ind w:left="5040" w:hanging="360"/>
      </w:pPr>
      <w:rPr>
        <w:rFonts w:ascii="Times New Roman" w:hAnsi="Times New Roman" w:hint="default"/>
      </w:rPr>
    </w:lvl>
    <w:lvl w:ilvl="7" w:tplc="E0BAD3C0" w:tentative="1">
      <w:start w:val="1"/>
      <w:numFmt w:val="bullet"/>
      <w:lvlText w:val="-"/>
      <w:lvlJc w:val="left"/>
      <w:pPr>
        <w:tabs>
          <w:tab w:val="num" w:pos="5760"/>
        </w:tabs>
        <w:ind w:left="5760" w:hanging="360"/>
      </w:pPr>
      <w:rPr>
        <w:rFonts w:ascii="Times New Roman" w:hAnsi="Times New Roman" w:hint="default"/>
      </w:rPr>
    </w:lvl>
    <w:lvl w:ilvl="8" w:tplc="17A2E56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A797CF9"/>
    <w:multiLevelType w:val="hybridMultilevel"/>
    <w:tmpl w:val="6B621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20C7B76"/>
    <w:multiLevelType w:val="hybridMultilevel"/>
    <w:tmpl w:val="4CC216CE"/>
    <w:lvl w:ilvl="0" w:tplc="0410000F">
      <w:start w:val="1"/>
      <w:numFmt w:val="decimal"/>
      <w:lvlText w:val="%1."/>
      <w:lvlJc w:val="left"/>
      <w:pPr>
        <w:ind w:left="360" w:hanging="360"/>
      </w:pPr>
      <w:rPr>
        <w:rFonts w:hint="default"/>
        <w:color w:val="auto"/>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44065EAC"/>
    <w:multiLevelType w:val="hybridMultilevel"/>
    <w:tmpl w:val="79308DB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60E4CDA"/>
    <w:multiLevelType w:val="hybridMultilevel"/>
    <w:tmpl w:val="3D58E62A"/>
    <w:lvl w:ilvl="0" w:tplc="CB88AA22">
      <w:start w:val="1"/>
      <w:numFmt w:val="bullet"/>
      <w:lvlText w:val="❐"/>
      <w:lvlJc w:val="left"/>
      <w:pPr>
        <w:ind w:left="720" w:hanging="360"/>
      </w:pPr>
      <w:rPr>
        <w:rFonts w:ascii="Arial Unicode MS" w:eastAsia="Arial Unicode MS" w:hAnsi="Arial Unicode MS" w:hint="eastAsia"/>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76822FA"/>
    <w:multiLevelType w:val="hybridMultilevel"/>
    <w:tmpl w:val="20D887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8B64157"/>
    <w:multiLevelType w:val="hybridMultilevel"/>
    <w:tmpl w:val="C4DCC248"/>
    <w:lvl w:ilvl="0" w:tplc="D13210FE">
      <w:start w:val="1"/>
      <w:numFmt w:val="bullet"/>
      <w:lvlText w:val="-"/>
      <w:lvlJc w:val="left"/>
      <w:pPr>
        <w:tabs>
          <w:tab w:val="num" w:pos="720"/>
        </w:tabs>
        <w:ind w:left="720" w:hanging="360"/>
      </w:pPr>
      <w:rPr>
        <w:rFonts w:ascii="Times New Roman" w:hAnsi="Times New Roman" w:hint="default"/>
      </w:rPr>
    </w:lvl>
    <w:lvl w:ilvl="1" w:tplc="26004B3C" w:tentative="1">
      <w:start w:val="1"/>
      <w:numFmt w:val="bullet"/>
      <w:lvlText w:val="-"/>
      <w:lvlJc w:val="left"/>
      <w:pPr>
        <w:tabs>
          <w:tab w:val="num" w:pos="1440"/>
        </w:tabs>
        <w:ind w:left="1440" w:hanging="360"/>
      </w:pPr>
      <w:rPr>
        <w:rFonts w:ascii="Times New Roman" w:hAnsi="Times New Roman" w:hint="default"/>
      </w:rPr>
    </w:lvl>
    <w:lvl w:ilvl="2" w:tplc="D47AD738" w:tentative="1">
      <w:start w:val="1"/>
      <w:numFmt w:val="bullet"/>
      <w:lvlText w:val="-"/>
      <w:lvlJc w:val="left"/>
      <w:pPr>
        <w:tabs>
          <w:tab w:val="num" w:pos="2160"/>
        </w:tabs>
        <w:ind w:left="2160" w:hanging="360"/>
      </w:pPr>
      <w:rPr>
        <w:rFonts w:ascii="Times New Roman" w:hAnsi="Times New Roman" w:hint="default"/>
      </w:rPr>
    </w:lvl>
    <w:lvl w:ilvl="3" w:tplc="03FC3860" w:tentative="1">
      <w:start w:val="1"/>
      <w:numFmt w:val="bullet"/>
      <w:lvlText w:val="-"/>
      <w:lvlJc w:val="left"/>
      <w:pPr>
        <w:tabs>
          <w:tab w:val="num" w:pos="2880"/>
        </w:tabs>
        <w:ind w:left="2880" w:hanging="360"/>
      </w:pPr>
      <w:rPr>
        <w:rFonts w:ascii="Times New Roman" w:hAnsi="Times New Roman" w:hint="default"/>
      </w:rPr>
    </w:lvl>
    <w:lvl w:ilvl="4" w:tplc="40A673E4" w:tentative="1">
      <w:start w:val="1"/>
      <w:numFmt w:val="bullet"/>
      <w:lvlText w:val="-"/>
      <w:lvlJc w:val="left"/>
      <w:pPr>
        <w:tabs>
          <w:tab w:val="num" w:pos="3600"/>
        </w:tabs>
        <w:ind w:left="3600" w:hanging="360"/>
      </w:pPr>
      <w:rPr>
        <w:rFonts w:ascii="Times New Roman" w:hAnsi="Times New Roman" w:hint="default"/>
      </w:rPr>
    </w:lvl>
    <w:lvl w:ilvl="5" w:tplc="8512987A" w:tentative="1">
      <w:start w:val="1"/>
      <w:numFmt w:val="bullet"/>
      <w:lvlText w:val="-"/>
      <w:lvlJc w:val="left"/>
      <w:pPr>
        <w:tabs>
          <w:tab w:val="num" w:pos="4320"/>
        </w:tabs>
        <w:ind w:left="4320" w:hanging="360"/>
      </w:pPr>
      <w:rPr>
        <w:rFonts w:ascii="Times New Roman" w:hAnsi="Times New Roman" w:hint="default"/>
      </w:rPr>
    </w:lvl>
    <w:lvl w:ilvl="6" w:tplc="FC7A81B0" w:tentative="1">
      <w:start w:val="1"/>
      <w:numFmt w:val="bullet"/>
      <w:lvlText w:val="-"/>
      <w:lvlJc w:val="left"/>
      <w:pPr>
        <w:tabs>
          <w:tab w:val="num" w:pos="5040"/>
        </w:tabs>
        <w:ind w:left="5040" w:hanging="360"/>
      </w:pPr>
      <w:rPr>
        <w:rFonts w:ascii="Times New Roman" w:hAnsi="Times New Roman" w:hint="default"/>
      </w:rPr>
    </w:lvl>
    <w:lvl w:ilvl="7" w:tplc="E0BAD3C0" w:tentative="1">
      <w:start w:val="1"/>
      <w:numFmt w:val="bullet"/>
      <w:lvlText w:val="-"/>
      <w:lvlJc w:val="left"/>
      <w:pPr>
        <w:tabs>
          <w:tab w:val="num" w:pos="5760"/>
        </w:tabs>
        <w:ind w:left="5760" w:hanging="360"/>
      </w:pPr>
      <w:rPr>
        <w:rFonts w:ascii="Times New Roman" w:hAnsi="Times New Roman" w:hint="default"/>
      </w:rPr>
    </w:lvl>
    <w:lvl w:ilvl="8" w:tplc="17A2E56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9730B53"/>
    <w:multiLevelType w:val="hybridMultilevel"/>
    <w:tmpl w:val="644E6C8E"/>
    <w:lvl w:ilvl="0" w:tplc="04100009">
      <w:start w:val="1"/>
      <w:numFmt w:val="bullet"/>
      <w:lvlText w:val=""/>
      <w:lvlJc w:val="left"/>
      <w:pPr>
        <w:tabs>
          <w:tab w:val="num" w:pos="720"/>
        </w:tabs>
        <w:ind w:left="720" w:hanging="360"/>
      </w:pPr>
      <w:rPr>
        <w:rFonts w:ascii="Wingdings" w:hAnsi="Wingdings" w:hint="default"/>
      </w:rPr>
    </w:lvl>
    <w:lvl w:ilvl="1" w:tplc="26004B3C" w:tentative="1">
      <w:start w:val="1"/>
      <w:numFmt w:val="bullet"/>
      <w:lvlText w:val="-"/>
      <w:lvlJc w:val="left"/>
      <w:pPr>
        <w:tabs>
          <w:tab w:val="num" w:pos="1440"/>
        </w:tabs>
        <w:ind w:left="1440" w:hanging="360"/>
      </w:pPr>
      <w:rPr>
        <w:rFonts w:ascii="Times New Roman" w:hAnsi="Times New Roman" w:hint="default"/>
      </w:rPr>
    </w:lvl>
    <w:lvl w:ilvl="2" w:tplc="D47AD738" w:tentative="1">
      <w:start w:val="1"/>
      <w:numFmt w:val="bullet"/>
      <w:lvlText w:val="-"/>
      <w:lvlJc w:val="left"/>
      <w:pPr>
        <w:tabs>
          <w:tab w:val="num" w:pos="2160"/>
        </w:tabs>
        <w:ind w:left="2160" w:hanging="360"/>
      </w:pPr>
      <w:rPr>
        <w:rFonts w:ascii="Times New Roman" w:hAnsi="Times New Roman" w:hint="default"/>
      </w:rPr>
    </w:lvl>
    <w:lvl w:ilvl="3" w:tplc="03FC3860" w:tentative="1">
      <w:start w:val="1"/>
      <w:numFmt w:val="bullet"/>
      <w:lvlText w:val="-"/>
      <w:lvlJc w:val="left"/>
      <w:pPr>
        <w:tabs>
          <w:tab w:val="num" w:pos="2880"/>
        </w:tabs>
        <w:ind w:left="2880" w:hanging="360"/>
      </w:pPr>
      <w:rPr>
        <w:rFonts w:ascii="Times New Roman" w:hAnsi="Times New Roman" w:hint="default"/>
      </w:rPr>
    </w:lvl>
    <w:lvl w:ilvl="4" w:tplc="40A673E4" w:tentative="1">
      <w:start w:val="1"/>
      <w:numFmt w:val="bullet"/>
      <w:lvlText w:val="-"/>
      <w:lvlJc w:val="left"/>
      <w:pPr>
        <w:tabs>
          <w:tab w:val="num" w:pos="3600"/>
        </w:tabs>
        <w:ind w:left="3600" w:hanging="360"/>
      </w:pPr>
      <w:rPr>
        <w:rFonts w:ascii="Times New Roman" w:hAnsi="Times New Roman" w:hint="default"/>
      </w:rPr>
    </w:lvl>
    <w:lvl w:ilvl="5" w:tplc="8512987A" w:tentative="1">
      <w:start w:val="1"/>
      <w:numFmt w:val="bullet"/>
      <w:lvlText w:val="-"/>
      <w:lvlJc w:val="left"/>
      <w:pPr>
        <w:tabs>
          <w:tab w:val="num" w:pos="4320"/>
        </w:tabs>
        <w:ind w:left="4320" w:hanging="360"/>
      </w:pPr>
      <w:rPr>
        <w:rFonts w:ascii="Times New Roman" w:hAnsi="Times New Roman" w:hint="default"/>
      </w:rPr>
    </w:lvl>
    <w:lvl w:ilvl="6" w:tplc="FC7A81B0" w:tentative="1">
      <w:start w:val="1"/>
      <w:numFmt w:val="bullet"/>
      <w:lvlText w:val="-"/>
      <w:lvlJc w:val="left"/>
      <w:pPr>
        <w:tabs>
          <w:tab w:val="num" w:pos="5040"/>
        </w:tabs>
        <w:ind w:left="5040" w:hanging="360"/>
      </w:pPr>
      <w:rPr>
        <w:rFonts w:ascii="Times New Roman" w:hAnsi="Times New Roman" w:hint="default"/>
      </w:rPr>
    </w:lvl>
    <w:lvl w:ilvl="7" w:tplc="E0BAD3C0" w:tentative="1">
      <w:start w:val="1"/>
      <w:numFmt w:val="bullet"/>
      <w:lvlText w:val="-"/>
      <w:lvlJc w:val="left"/>
      <w:pPr>
        <w:tabs>
          <w:tab w:val="num" w:pos="5760"/>
        </w:tabs>
        <w:ind w:left="5760" w:hanging="360"/>
      </w:pPr>
      <w:rPr>
        <w:rFonts w:ascii="Times New Roman" w:hAnsi="Times New Roman" w:hint="default"/>
      </w:rPr>
    </w:lvl>
    <w:lvl w:ilvl="8" w:tplc="17A2E56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CA05D9B"/>
    <w:multiLevelType w:val="hybridMultilevel"/>
    <w:tmpl w:val="BAAE22EE"/>
    <w:lvl w:ilvl="0" w:tplc="7F1CF090">
      <w:start w:val="1"/>
      <w:numFmt w:val="bullet"/>
      <w:lvlText w:val="❏"/>
      <w:lvlJc w:val="left"/>
      <w:pPr>
        <w:ind w:left="720" w:hanging="360"/>
      </w:pPr>
      <w:rPr>
        <w:rFonts w:ascii="Arial Unicode MS" w:eastAsia="Arial Unicode MS" w:hAnsi="Arial Unicode MS" w:hint="eastAsia"/>
        <w:b w:val="0"/>
        <w:bCs w:val="0"/>
        <w:i w:val="0"/>
        <w:iCs w:val="0"/>
        <w:caps w:val="0"/>
        <w:smallCaps w:val="0"/>
        <w:strike w:val="0"/>
        <w:dstrike w:val="0"/>
        <w:outline w:val="0"/>
        <w:emboss w:val="0"/>
        <w:imprint w:val="0"/>
        <w:spacing w:val="0"/>
        <w:w w:val="100"/>
        <w:kern w:val="0"/>
        <w:position w:val="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E9D135C"/>
    <w:multiLevelType w:val="hybridMultilevel"/>
    <w:tmpl w:val="341EAD74"/>
    <w:lvl w:ilvl="0" w:tplc="971821C6">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59607F5B"/>
    <w:multiLevelType w:val="hybridMultilevel"/>
    <w:tmpl w:val="0A440F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5302D22"/>
    <w:multiLevelType w:val="hybridMultilevel"/>
    <w:tmpl w:val="87DA1E7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C425F93"/>
    <w:multiLevelType w:val="hybridMultilevel"/>
    <w:tmpl w:val="857693D0"/>
    <w:lvl w:ilvl="0" w:tplc="CB88AA22">
      <w:start w:val="1"/>
      <w:numFmt w:val="bullet"/>
      <w:lvlText w:val="❐"/>
      <w:lvlJc w:val="left"/>
      <w:pPr>
        <w:ind w:left="720" w:hanging="360"/>
      </w:pPr>
      <w:rPr>
        <w:rFonts w:ascii="Arial Unicode MS" w:eastAsia="Arial Unicode MS" w:hAnsi="Arial Unicode M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DC14B80"/>
    <w:multiLevelType w:val="hybridMultilevel"/>
    <w:tmpl w:val="AFF01464"/>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2">
    <w:nsid w:val="6E7131D9"/>
    <w:multiLevelType w:val="hybridMultilevel"/>
    <w:tmpl w:val="3EACB75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6F73BA4"/>
    <w:multiLevelType w:val="hybridMultilevel"/>
    <w:tmpl w:val="83ACD812"/>
    <w:lvl w:ilvl="0" w:tplc="C428A7CE">
      <w:start w:val="1"/>
      <w:numFmt w:val="bullet"/>
      <w:lvlText w:val=""/>
      <w:lvlJc w:val="left"/>
      <w:pPr>
        <w:ind w:left="720" w:hanging="360"/>
      </w:pPr>
      <w:rPr>
        <w:rFonts w:ascii="Wingdings" w:hAnsi="Wingdings" w:cs="MT Extr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7"/>
  </w:num>
  <w:num w:numId="4">
    <w:abstractNumId w:val="22"/>
  </w:num>
  <w:num w:numId="5">
    <w:abstractNumId w:val="16"/>
  </w:num>
  <w:num w:numId="6">
    <w:abstractNumId w:val="11"/>
  </w:num>
  <w:num w:numId="7">
    <w:abstractNumId w:val="23"/>
  </w:num>
  <w:num w:numId="8">
    <w:abstractNumId w:val="14"/>
  </w:num>
  <w:num w:numId="9">
    <w:abstractNumId w:val="15"/>
  </w:num>
  <w:num w:numId="10">
    <w:abstractNumId w:val="17"/>
  </w:num>
  <w:num w:numId="11">
    <w:abstractNumId w:val="18"/>
  </w:num>
  <w:num w:numId="12">
    <w:abstractNumId w:val="19"/>
  </w:num>
  <w:num w:numId="13">
    <w:abstractNumId w:val="13"/>
  </w:num>
  <w:num w:numId="14">
    <w:abstractNumId w:val="1"/>
  </w:num>
  <w:num w:numId="15">
    <w:abstractNumId w:val="5"/>
  </w:num>
  <w:num w:numId="16">
    <w:abstractNumId w:val="3"/>
  </w:num>
  <w:num w:numId="17">
    <w:abstractNumId w:val="20"/>
  </w:num>
  <w:num w:numId="18">
    <w:abstractNumId w:val="12"/>
  </w:num>
  <w:num w:numId="19">
    <w:abstractNumId w:val="6"/>
  </w:num>
  <w:num w:numId="20">
    <w:abstractNumId w:val="10"/>
  </w:num>
  <w:num w:numId="21">
    <w:abstractNumId w:val="8"/>
  </w:num>
  <w:num w:numId="22">
    <w:abstractNumId w:val="4"/>
  </w:num>
  <w:num w:numId="23">
    <w:abstractNumId w:val="9"/>
  </w:num>
  <w:num w:numId="2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E6"/>
    <w:rsid w:val="00003BD9"/>
    <w:rsid w:val="00013023"/>
    <w:rsid w:val="000158A3"/>
    <w:rsid w:val="00031EC6"/>
    <w:rsid w:val="000432C6"/>
    <w:rsid w:val="00061BD5"/>
    <w:rsid w:val="00063594"/>
    <w:rsid w:val="00067ED8"/>
    <w:rsid w:val="0009542C"/>
    <w:rsid w:val="000C559C"/>
    <w:rsid w:val="000C6977"/>
    <w:rsid w:val="000D1682"/>
    <w:rsid w:val="000D24DC"/>
    <w:rsid w:val="000D7E2C"/>
    <w:rsid w:val="000E0842"/>
    <w:rsid w:val="000E7143"/>
    <w:rsid w:val="00101B1A"/>
    <w:rsid w:val="00107EAA"/>
    <w:rsid w:val="00110937"/>
    <w:rsid w:val="00111361"/>
    <w:rsid w:val="00112DF3"/>
    <w:rsid w:val="00141157"/>
    <w:rsid w:val="00145E06"/>
    <w:rsid w:val="00150150"/>
    <w:rsid w:val="00175FA4"/>
    <w:rsid w:val="00180493"/>
    <w:rsid w:val="00180CC7"/>
    <w:rsid w:val="00183F6A"/>
    <w:rsid w:val="001868F6"/>
    <w:rsid w:val="001B66F4"/>
    <w:rsid w:val="001C4B8A"/>
    <w:rsid w:val="001F2318"/>
    <w:rsid w:val="00206B7E"/>
    <w:rsid w:val="00210D90"/>
    <w:rsid w:val="00212625"/>
    <w:rsid w:val="00213E23"/>
    <w:rsid w:val="0022172B"/>
    <w:rsid w:val="00227BDB"/>
    <w:rsid w:val="002305F5"/>
    <w:rsid w:val="002319BE"/>
    <w:rsid w:val="00251B81"/>
    <w:rsid w:val="002567B1"/>
    <w:rsid w:val="0028078C"/>
    <w:rsid w:val="0028118C"/>
    <w:rsid w:val="002907DB"/>
    <w:rsid w:val="00291676"/>
    <w:rsid w:val="00293B04"/>
    <w:rsid w:val="002A340D"/>
    <w:rsid w:val="002C3FA0"/>
    <w:rsid w:val="002C5A11"/>
    <w:rsid w:val="002D0E11"/>
    <w:rsid w:val="002E2898"/>
    <w:rsid w:val="002E6C9B"/>
    <w:rsid w:val="002E7B30"/>
    <w:rsid w:val="002F05D9"/>
    <w:rsid w:val="002F2704"/>
    <w:rsid w:val="00301E1C"/>
    <w:rsid w:val="00304E9A"/>
    <w:rsid w:val="003114AE"/>
    <w:rsid w:val="003313B4"/>
    <w:rsid w:val="00334CC3"/>
    <w:rsid w:val="0033691C"/>
    <w:rsid w:val="00342F33"/>
    <w:rsid w:val="00344097"/>
    <w:rsid w:val="00344182"/>
    <w:rsid w:val="0034445B"/>
    <w:rsid w:val="00344D75"/>
    <w:rsid w:val="00345B87"/>
    <w:rsid w:val="0035322F"/>
    <w:rsid w:val="00360837"/>
    <w:rsid w:val="00364BCF"/>
    <w:rsid w:val="00381B9B"/>
    <w:rsid w:val="003933A3"/>
    <w:rsid w:val="003A01F4"/>
    <w:rsid w:val="003A02E6"/>
    <w:rsid w:val="003A0D74"/>
    <w:rsid w:val="003B0B07"/>
    <w:rsid w:val="003B44F9"/>
    <w:rsid w:val="003B6229"/>
    <w:rsid w:val="003E4938"/>
    <w:rsid w:val="003E66D8"/>
    <w:rsid w:val="003F06EC"/>
    <w:rsid w:val="003F6CC1"/>
    <w:rsid w:val="00403445"/>
    <w:rsid w:val="00406641"/>
    <w:rsid w:val="00437D99"/>
    <w:rsid w:val="004477E6"/>
    <w:rsid w:val="00451AF5"/>
    <w:rsid w:val="00467F0C"/>
    <w:rsid w:val="00470D2A"/>
    <w:rsid w:val="00471CE3"/>
    <w:rsid w:val="004852B7"/>
    <w:rsid w:val="004A3BE0"/>
    <w:rsid w:val="004B3C95"/>
    <w:rsid w:val="004B60F8"/>
    <w:rsid w:val="004C0831"/>
    <w:rsid w:val="004C731A"/>
    <w:rsid w:val="004C7D6A"/>
    <w:rsid w:val="004D5D86"/>
    <w:rsid w:val="004F0DDE"/>
    <w:rsid w:val="00517CBB"/>
    <w:rsid w:val="00517D1C"/>
    <w:rsid w:val="00517F54"/>
    <w:rsid w:val="00532B0B"/>
    <w:rsid w:val="0053434B"/>
    <w:rsid w:val="00561A5D"/>
    <w:rsid w:val="00561DE3"/>
    <w:rsid w:val="0056228A"/>
    <w:rsid w:val="00571465"/>
    <w:rsid w:val="005A0656"/>
    <w:rsid w:val="005A0ACB"/>
    <w:rsid w:val="005B26DF"/>
    <w:rsid w:val="005C49BC"/>
    <w:rsid w:val="005F7B15"/>
    <w:rsid w:val="00602C36"/>
    <w:rsid w:val="0061462F"/>
    <w:rsid w:val="00621523"/>
    <w:rsid w:val="00642B01"/>
    <w:rsid w:val="00652A4C"/>
    <w:rsid w:val="00655604"/>
    <w:rsid w:val="00665D2A"/>
    <w:rsid w:val="00681A3D"/>
    <w:rsid w:val="0068345B"/>
    <w:rsid w:val="0068406D"/>
    <w:rsid w:val="0068461F"/>
    <w:rsid w:val="0069099C"/>
    <w:rsid w:val="0069568A"/>
    <w:rsid w:val="006958AE"/>
    <w:rsid w:val="006A6390"/>
    <w:rsid w:val="006B3714"/>
    <w:rsid w:val="006C0A67"/>
    <w:rsid w:val="006D487A"/>
    <w:rsid w:val="006D72CC"/>
    <w:rsid w:val="006E1EA6"/>
    <w:rsid w:val="00701A60"/>
    <w:rsid w:val="00704A25"/>
    <w:rsid w:val="00707B1A"/>
    <w:rsid w:val="00721435"/>
    <w:rsid w:val="00725C31"/>
    <w:rsid w:val="007358F9"/>
    <w:rsid w:val="007424AB"/>
    <w:rsid w:val="0075407A"/>
    <w:rsid w:val="00772C10"/>
    <w:rsid w:val="00776A58"/>
    <w:rsid w:val="007836DB"/>
    <w:rsid w:val="007A1150"/>
    <w:rsid w:val="007A733E"/>
    <w:rsid w:val="007C02D3"/>
    <w:rsid w:val="007C4C4F"/>
    <w:rsid w:val="007C5E20"/>
    <w:rsid w:val="007C6271"/>
    <w:rsid w:val="007C6C66"/>
    <w:rsid w:val="007E00BD"/>
    <w:rsid w:val="007F1A0D"/>
    <w:rsid w:val="008000AE"/>
    <w:rsid w:val="00800F37"/>
    <w:rsid w:val="00803FF0"/>
    <w:rsid w:val="00806544"/>
    <w:rsid w:val="008066A1"/>
    <w:rsid w:val="00806DC4"/>
    <w:rsid w:val="00815970"/>
    <w:rsid w:val="00816A7F"/>
    <w:rsid w:val="00851B6E"/>
    <w:rsid w:val="00852669"/>
    <w:rsid w:val="00886021"/>
    <w:rsid w:val="00892DB8"/>
    <w:rsid w:val="008931B9"/>
    <w:rsid w:val="008B66A2"/>
    <w:rsid w:val="008C0629"/>
    <w:rsid w:val="008E0B24"/>
    <w:rsid w:val="008E0FEF"/>
    <w:rsid w:val="008E448A"/>
    <w:rsid w:val="00907F5D"/>
    <w:rsid w:val="009139F2"/>
    <w:rsid w:val="009155D9"/>
    <w:rsid w:val="00916E22"/>
    <w:rsid w:val="0092089B"/>
    <w:rsid w:val="00925AA2"/>
    <w:rsid w:val="0092641E"/>
    <w:rsid w:val="00927BA4"/>
    <w:rsid w:val="00946BA7"/>
    <w:rsid w:val="00965B0E"/>
    <w:rsid w:val="00971233"/>
    <w:rsid w:val="00973913"/>
    <w:rsid w:val="009836A5"/>
    <w:rsid w:val="00983F01"/>
    <w:rsid w:val="00985CED"/>
    <w:rsid w:val="009A44A0"/>
    <w:rsid w:val="009C19E3"/>
    <w:rsid w:val="009F0304"/>
    <w:rsid w:val="009F531B"/>
    <w:rsid w:val="00A0365E"/>
    <w:rsid w:val="00A03B97"/>
    <w:rsid w:val="00A275B5"/>
    <w:rsid w:val="00A31243"/>
    <w:rsid w:val="00A4063C"/>
    <w:rsid w:val="00A46D22"/>
    <w:rsid w:val="00A506C4"/>
    <w:rsid w:val="00A55839"/>
    <w:rsid w:val="00A60545"/>
    <w:rsid w:val="00A75394"/>
    <w:rsid w:val="00A860C8"/>
    <w:rsid w:val="00A86C9E"/>
    <w:rsid w:val="00A96685"/>
    <w:rsid w:val="00AB6E01"/>
    <w:rsid w:val="00AD0E1F"/>
    <w:rsid w:val="00AD5187"/>
    <w:rsid w:val="00AF25E8"/>
    <w:rsid w:val="00AF2697"/>
    <w:rsid w:val="00AF5C20"/>
    <w:rsid w:val="00AF5FFF"/>
    <w:rsid w:val="00B039A4"/>
    <w:rsid w:val="00B10896"/>
    <w:rsid w:val="00B11ABD"/>
    <w:rsid w:val="00B22613"/>
    <w:rsid w:val="00B251BA"/>
    <w:rsid w:val="00B358E8"/>
    <w:rsid w:val="00B43EBB"/>
    <w:rsid w:val="00B5029E"/>
    <w:rsid w:val="00B531CC"/>
    <w:rsid w:val="00B561F0"/>
    <w:rsid w:val="00B57A46"/>
    <w:rsid w:val="00B82B88"/>
    <w:rsid w:val="00B84C14"/>
    <w:rsid w:val="00B87830"/>
    <w:rsid w:val="00B904BE"/>
    <w:rsid w:val="00B928D9"/>
    <w:rsid w:val="00B96CC4"/>
    <w:rsid w:val="00BA0074"/>
    <w:rsid w:val="00BA57EC"/>
    <w:rsid w:val="00BA6804"/>
    <w:rsid w:val="00BB2C42"/>
    <w:rsid w:val="00BB7302"/>
    <w:rsid w:val="00BE61DC"/>
    <w:rsid w:val="00BE62F0"/>
    <w:rsid w:val="00BF1BA1"/>
    <w:rsid w:val="00BF33D4"/>
    <w:rsid w:val="00C0233F"/>
    <w:rsid w:val="00C0397C"/>
    <w:rsid w:val="00C10BD2"/>
    <w:rsid w:val="00C17C48"/>
    <w:rsid w:val="00C26B81"/>
    <w:rsid w:val="00C63D3E"/>
    <w:rsid w:val="00C75C1E"/>
    <w:rsid w:val="00C76B24"/>
    <w:rsid w:val="00C76C90"/>
    <w:rsid w:val="00C77187"/>
    <w:rsid w:val="00C94496"/>
    <w:rsid w:val="00C94861"/>
    <w:rsid w:val="00CE040F"/>
    <w:rsid w:val="00CE160A"/>
    <w:rsid w:val="00CE47A8"/>
    <w:rsid w:val="00CF668B"/>
    <w:rsid w:val="00D02391"/>
    <w:rsid w:val="00D05D65"/>
    <w:rsid w:val="00D22B60"/>
    <w:rsid w:val="00D563A7"/>
    <w:rsid w:val="00D5781D"/>
    <w:rsid w:val="00D57AF6"/>
    <w:rsid w:val="00D70367"/>
    <w:rsid w:val="00D7210C"/>
    <w:rsid w:val="00D72F1F"/>
    <w:rsid w:val="00D80DD6"/>
    <w:rsid w:val="00D8494E"/>
    <w:rsid w:val="00D8696D"/>
    <w:rsid w:val="00D90651"/>
    <w:rsid w:val="00DA5E01"/>
    <w:rsid w:val="00DB37AF"/>
    <w:rsid w:val="00DC20DE"/>
    <w:rsid w:val="00DD4F12"/>
    <w:rsid w:val="00DE101C"/>
    <w:rsid w:val="00E00C99"/>
    <w:rsid w:val="00E15642"/>
    <w:rsid w:val="00E200FA"/>
    <w:rsid w:val="00E35DAA"/>
    <w:rsid w:val="00E374EA"/>
    <w:rsid w:val="00E53384"/>
    <w:rsid w:val="00E55A96"/>
    <w:rsid w:val="00E55CDC"/>
    <w:rsid w:val="00E617F2"/>
    <w:rsid w:val="00E71320"/>
    <w:rsid w:val="00E803F9"/>
    <w:rsid w:val="00E869D4"/>
    <w:rsid w:val="00E87140"/>
    <w:rsid w:val="00E900DF"/>
    <w:rsid w:val="00E91C18"/>
    <w:rsid w:val="00EA001C"/>
    <w:rsid w:val="00EA5535"/>
    <w:rsid w:val="00EB3594"/>
    <w:rsid w:val="00ED7EF7"/>
    <w:rsid w:val="00EE1676"/>
    <w:rsid w:val="00EE7AE8"/>
    <w:rsid w:val="00EF09BF"/>
    <w:rsid w:val="00F202B7"/>
    <w:rsid w:val="00F33B4A"/>
    <w:rsid w:val="00F35126"/>
    <w:rsid w:val="00F41E6F"/>
    <w:rsid w:val="00F4565C"/>
    <w:rsid w:val="00F45948"/>
    <w:rsid w:val="00F607BA"/>
    <w:rsid w:val="00F61D85"/>
    <w:rsid w:val="00F72777"/>
    <w:rsid w:val="00F74372"/>
    <w:rsid w:val="00F77DB0"/>
    <w:rsid w:val="00FA17FD"/>
    <w:rsid w:val="00FB5077"/>
    <w:rsid w:val="00FB66EE"/>
    <w:rsid w:val="00FD079B"/>
    <w:rsid w:val="00FE0746"/>
    <w:rsid w:val="00FE256D"/>
    <w:rsid w:val="00FF2C1B"/>
    <w:rsid w:val="00FF69B6"/>
    <w:rsid w:val="00FF7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66E8455-7564-42B6-B046-5B6C1201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3594"/>
    <w:pPr>
      <w:spacing w:after="160" w:line="259" w:lineRule="auto"/>
    </w:pPr>
    <w:rPr>
      <w:lang w:val="it-IT"/>
    </w:rPr>
  </w:style>
  <w:style w:type="paragraph" w:styleId="Titolo2">
    <w:name w:val="heading 2"/>
    <w:basedOn w:val="Normale"/>
    <w:next w:val="Normale"/>
    <w:link w:val="Titolo2Carattere"/>
    <w:qFormat/>
    <w:rsid w:val="00FA17FD"/>
    <w:pPr>
      <w:keepNext/>
      <w:spacing w:after="0" w:line="240" w:lineRule="auto"/>
      <w:jc w:val="both"/>
      <w:outlineLvl w:val="1"/>
    </w:pPr>
    <w:rPr>
      <w:rFonts w:ascii="Tahoma" w:eastAsia="Times New Roman" w:hAnsi="Tahoma" w:cs="Times New Roman"/>
      <w:b/>
      <w:sz w:val="20"/>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77E6"/>
    <w:pPr>
      <w:spacing w:after="0" w:line="240" w:lineRule="auto"/>
      <w:ind w:left="720"/>
      <w:contextualSpacing/>
    </w:pPr>
  </w:style>
  <w:style w:type="table" w:styleId="Grigliatabella">
    <w:name w:val="Table Grid"/>
    <w:basedOn w:val="Tabellanormale"/>
    <w:uiPriority w:val="39"/>
    <w:rsid w:val="004477E6"/>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1">
    <w:name w:val="Normale1"/>
    <w:rsid w:val="004477E6"/>
    <w:pPr>
      <w:spacing w:after="0"/>
    </w:pPr>
    <w:rPr>
      <w:rFonts w:ascii="Arial" w:eastAsia="Times New Roman" w:hAnsi="Arial" w:cs="Arial"/>
      <w:color w:val="000000"/>
      <w:lang w:val="it-IT" w:eastAsia="it-IT"/>
    </w:rPr>
  </w:style>
  <w:style w:type="paragraph" w:styleId="Testofumetto">
    <w:name w:val="Balloon Text"/>
    <w:basedOn w:val="Normale"/>
    <w:link w:val="TestofumettoCarattere"/>
    <w:uiPriority w:val="99"/>
    <w:semiHidden/>
    <w:unhideWhenUsed/>
    <w:rsid w:val="00B43E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3EBB"/>
    <w:rPr>
      <w:rFonts w:ascii="Tahoma" w:hAnsi="Tahoma" w:cs="Tahoma"/>
      <w:sz w:val="16"/>
      <w:szCs w:val="16"/>
      <w:lang w:val="it-IT"/>
    </w:rPr>
  </w:style>
  <w:style w:type="paragraph" w:customStyle="1" w:styleId="Default">
    <w:name w:val="Default"/>
    <w:rsid w:val="00AF25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it-IT" w:eastAsia="it-IT"/>
    </w:rPr>
  </w:style>
  <w:style w:type="character" w:styleId="Collegamentoipertestuale">
    <w:name w:val="Hyperlink"/>
    <w:semiHidden/>
    <w:rsid w:val="003B0B07"/>
    <w:rPr>
      <w:color w:val="0000FF"/>
      <w:u w:val="single"/>
    </w:rPr>
  </w:style>
  <w:style w:type="paragraph" w:styleId="Intestazione">
    <w:name w:val="header"/>
    <w:basedOn w:val="Normale"/>
    <w:link w:val="IntestazioneCarattere"/>
    <w:uiPriority w:val="99"/>
    <w:unhideWhenUsed/>
    <w:rsid w:val="004A3BE0"/>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4A3BE0"/>
    <w:rPr>
      <w:lang w:val="it-IT"/>
    </w:rPr>
  </w:style>
  <w:style w:type="paragraph" w:styleId="Pidipagina">
    <w:name w:val="footer"/>
    <w:basedOn w:val="Normale"/>
    <w:link w:val="PidipaginaCarattere"/>
    <w:uiPriority w:val="99"/>
    <w:unhideWhenUsed/>
    <w:rsid w:val="004A3BE0"/>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4A3BE0"/>
    <w:rPr>
      <w:lang w:val="it-IT"/>
    </w:rPr>
  </w:style>
  <w:style w:type="paragraph" w:styleId="Testonotaapidipagina">
    <w:name w:val="footnote text"/>
    <w:basedOn w:val="Normale"/>
    <w:link w:val="TestonotaapidipaginaCarattere"/>
    <w:uiPriority w:val="99"/>
    <w:semiHidden/>
    <w:unhideWhenUsed/>
    <w:rsid w:val="00FA17FD"/>
    <w:pPr>
      <w:spacing w:after="0" w:line="240" w:lineRule="auto"/>
      <w:jc w:val="both"/>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A17FD"/>
    <w:rPr>
      <w:sz w:val="20"/>
      <w:szCs w:val="20"/>
      <w:lang w:val="it-IT"/>
    </w:rPr>
  </w:style>
  <w:style w:type="character" w:styleId="Rimandonotaapidipagina">
    <w:name w:val="footnote reference"/>
    <w:basedOn w:val="Carpredefinitoparagrafo"/>
    <w:uiPriority w:val="99"/>
    <w:semiHidden/>
    <w:unhideWhenUsed/>
    <w:rsid w:val="00FA17FD"/>
    <w:rPr>
      <w:vertAlign w:val="superscript"/>
    </w:rPr>
  </w:style>
  <w:style w:type="table" w:customStyle="1" w:styleId="Grigliatabella1">
    <w:name w:val="Griglia tabella1"/>
    <w:basedOn w:val="Tabellanormale"/>
    <w:next w:val="Grigliatabella"/>
    <w:uiPriority w:val="59"/>
    <w:rsid w:val="00FA17FD"/>
    <w:pPr>
      <w:spacing w:after="0" w:line="240" w:lineRule="auto"/>
      <w:jc w:val="both"/>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rsid w:val="00FA17FD"/>
    <w:rPr>
      <w:rFonts w:ascii="Tahoma" w:eastAsia="Times New Roman" w:hAnsi="Tahoma" w:cs="Times New Roman"/>
      <w:b/>
      <w:sz w:val="20"/>
      <w:szCs w:val="24"/>
      <w:lang w:val="x-none" w:eastAsia="it-IT"/>
    </w:rPr>
  </w:style>
  <w:style w:type="paragraph" w:customStyle="1" w:styleId="Corpodeltesto">
    <w:name w:val="Corpo del testo"/>
    <w:basedOn w:val="Normale"/>
    <w:link w:val="CorpodeltestoCarattere"/>
    <w:semiHidden/>
    <w:rsid w:val="00FA17FD"/>
    <w:pPr>
      <w:spacing w:after="0" w:line="240" w:lineRule="auto"/>
      <w:jc w:val="both"/>
    </w:pPr>
    <w:rPr>
      <w:rFonts w:ascii="Times New Roman" w:eastAsia="Times New Roman" w:hAnsi="Times New Roman" w:cs="Times New Roman"/>
      <w:color w:val="000000"/>
      <w:sz w:val="28"/>
      <w:szCs w:val="20"/>
      <w:lang w:val="x-none"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CorpodeltestoCarattere">
    <w:name w:val="Corpo del testo Carattere"/>
    <w:link w:val="Corpodeltesto"/>
    <w:semiHidden/>
    <w:rsid w:val="00FA17FD"/>
    <w:rPr>
      <w:rFonts w:ascii="Times New Roman" w:eastAsia="Times New Roman" w:hAnsi="Times New Roman" w:cs="Times New Roman"/>
      <w:color w:val="000000"/>
      <w:sz w:val="28"/>
      <w:szCs w:val="20"/>
      <w:lang w:val="x-none"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Rientrocorpodeltesto2">
    <w:name w:val="Body Text Indent 2"/>
    <w:basedOn w:val="Normale"/>
    <w:link w:val="Rientrocorpodeltesto2Carattere"/>
    <w:uiPriority w:val="99"/>
    <w:unhideWhenUsed/>
    <w:rsid w:val="00FA17FD"/>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ientrocorpodeltesto2Carattere">
    <w:name w:val="Rientro corpo del testo 2 Carattere"/>
    <w:basedOn w:val="Carpredefinitoparagrafo"/>
    <w:link w:val="Rientrocorpodeltesto2"/>
    <w:uiPriority w:val="99"/>
    <w:rsid w:val="00FA17FD"/>
    <w:rPr>
      <w:rFonts w:ascii="Times New Roman" w:eastAsia="Times New Roman" w:hAnsi="Times New Roman" w:cs="Times New Roman"/>
      <w:sz w:val="24"/>
      <w:szCs w:val="24"/>
      <w:lang w:val="x-none" w:eastAsia="x-none"/>
    </w:rPr>
  </w:style>
  <w:style w:type="paragraph" w:customStyle="1" w:styleId="Pa32">
    <w:name w:val="Pa32"/>
    <w:basedOn w:val="Normale"/>
    <w:next w:val="Normale"/>
    <w:uiPriority w:val="99"/>
    <w:rsid w:val="00FA17FD"/>
    <w:pPr>
      <w:autoSpaceDE w:val="0"/>
      <w:autoSpaceDN w:val="0"/>
      <w:adjustRightInd w:val="0"/>
      <w:spacing w:after="0" w:line="221" w:lineRule="atLeast"/>
    </w:pPr>
    <w:rPr>
      <w:rFonts w:ascii="ITC Avant Garde Std Bk" w:eastAsia="Calibri" w:hAnsi="ITC Avant Garde Std Bk" w:cs="Times New Roman"/>
      <w:sz w:val="24"/>
      <w:szCs w:val="24"/>
    </w:rPr>
  </w:style>
  <w:style w:type="character" w:customStyle="1" w:styleId="A6">
    <w:name w:val="A6"/>
    <w:rsid w:val="00FA17FD"/>
    <w:rPr>
      <w:rFonts w:cs="ITC Avant Garde Std Bk"/>
      <w:color w:val="000000"/>
      <w:sz w:val="15"/>
      <w:szCs w:val="15"/>
    </w:rPr>
  </w:style>
  <w:style w:type="paragraph" w:customStyle="1" w:styleId="Pa31">
    <w:name w:val="Pa31"/>
    <w:basedOn w:val="Normale"/>
    <w:next w:val="Normale"/>
    <w:uiPriority w:val="99"/>
    <w:rsid w:val="00FA17FD"/>
    <w:pPr>
      <w:autoSpaceDE w:val="0"/>
      <w:autoSpaceDN w:val="0"/>
      <w:adjustRightInd w:val="0"/>
      <w:spacing w:after="0" w:line="221" w:lineRule="atLeast"/>
    </w:pPr>
    <w:rPr>
      <w:rFonts w:ascii="ITC Avant Garde Std Bk" w:eastAsia="Calibri" w:hAnsi="ITC Avant Garde Std Bk" w:cs="Times New Roman"/>
      <w:sz w:val="24"/>
      <w:szCs w:val="24"/>
    </w:rPr>
  </w:style>
  <w:style w:type="paragraph" w:styleId="Corpodeltesto3">
    <w:name w:val="Body Text 3"/>
    <w:basedOn w:val="Normale"/>
    <w:link w:val="Corpodeltesto3Carattere"/>
    <w:rsid w:val="00FA17FD"/>
    <w:pPr>
      <w:spacing w:after="120" w:line="240" w:lineRule="auto"/>
    </w:pPr>
    <w:rPr>
      <w:rFonts w:ascii="Calibri" w:eastAsia="Times New Roman" w:hAnsi="Calibri" w:cs="Times New Roman"/>
      <w:sz w:val="16"/>
      <w:szCs w:val="16"/>
      <w:lang w:val="x-none" w:eastAsia="x-none"/>
    </w:rPr>
  </w:style>
  <w:style w:type="character" w:customStyle="1" w:styleId="Corpodeltesto3Carattere">
    <w:name w:val="Corpo del testo 3 Carattere"/>
    <w:basedOn w:val="Carpredefinitoparagrafo"/>
    <w:link w:val="Corpodeltesto3"/>
    <w:rsid w:val="00FA17FD"/>
    <w:rPr>
      <w:rFonts w:ascii="Calibri" w:eastAsia="Times New Roman" w:hAnsi="Calibri" w:cs="Times New Roman"/>
      <w:sz w:val="16"/>
      <w:szCs w:val="16"/>
      <w:lang w:val="x-none" w:eastAsia="x-none"/>
    </w:rPr>
  </w:style>
  <w:style w:type="paragraph" w:customStyle="1" w:styleId="Pa23">
    <w:name w:val="Pa23"/>
    <w:basedOn w:val="Default"/>
    <w:next w:val="Default"/>
    <w:uiPriority w:val="99"/>
    <w:rsid w:val="00FA17FD"/>
    <w:pPr>
      <w:widowControl/>
      <w:spacing w:line="241" w:lineRule="atLeast"/>
    </w:pPr>
    <w:rPr>
      <w:rFonts w:ascii="ITC Avant Garde Std Bk" w:eastAsia="Calibri" w:hAnsi="ITC Avant Garde Std Bk"/>
      <w:color w:val="auto"/>
      <w:lang w:eastAsia="en-US"/>
    </w:rPr>
  </w:style>
  <w:style w:type="paragraph" w:styleId="NormaleWeb">
    <w:name w:val="Normal (Web)"/>
    <w:basedOn w:val="Normale"/>
    <w:uiPriority w:val="99"/>
    <w:unhideWhenUsed/>
    <w:rsid w:val="00304E9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s-pav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s-pavia.it/sito.nsf/Organizzazione_Documenti.xsp/Struttura%20organizzativa" TargetMode="External"/><Relationship Id="rId5" Type="http://schemas.openxmlformats.org/officeDocument/2006/relationships/webSettings" Target="webSettings.xml"/><Relationship Id="rId10" Type="http://schemas.openxmlformats.org/officeDocument/2006/relationships/hyperlink" Target="https://www.ats-pavia.it/sito.nsf/Organizzazione_Documenti.xsp" TargetMode="External"/><Relationship Id="rId4" Type="http://schemas.openxmlformats.org/officeDocument/2006/relationships/settings" Target="settings.xml"/><Relationship Id="rId9" Type="http://schemas.openxmlformats.org/officeDocument/2006/relationships/hyperlink" Target="https://www.ats-pavia.it/sito.nsf/Homepage.x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4A211-8646-4163-979F-7B356B36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3</Pages>
  <Words>1392</Words>
  <Characters>7937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Pietrobelli</dc:creator>
  <cp:lastModifiedBy>user01pc5927</cp:lastModifiedBy>
  <cp:revision>128</cp:revision>
  <cp:lastPrinted>2019-03-08T11:03:00Z</cp:lastPrinted>
  <dcterms:created xsi:type="dcterms:W3CDTF">2017-02-24T15:02:00Z</dcterms:created>
  <dcterms:modified xsi:type="dcterms:W3CDTF">2019-03-15T15:55:00Z</dcterms:modified>
</cp:coreProperties>
</file>