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A995" w14:textId="77777777" w:rsidR="004F15E0" w:rsidRPr="00BB7C8E" w:rsidRDefault="00427E55">
      <w:pPr>
        <w:shd w:val="clear" w:color="auto" w:fill="D9D9D9"/>
        <w:tabs>
          <w:tab w:val="left" w:pos="420"/>
        </w:tabs>
        <w:spacing w:line="276" w:lineRule="auto"/>
        <w:ind w:right="-1"/>
        <w:jc w:val="center"/>
        <w:rPr>
          <w:rFonts w:ascii="Arial" w:hAnsi="Arial" w:cs="Arial"/>
          <w:b/>
          <w:sz w:val="28"/>
          <w:szCs w:val="28"/>
        </w:rPr>
      </w:pPr>
      <w:r w:rsidRPr="00BB7C8E">
        <w:rPr>
          <w:rFonts w:ascii="Arial" w:hAnsi="Arial" w:cs="Arial"/>
          <w:b/>
          <w:sz w:val="28"/>
          <w:szCs w:val="28"/>
        </w:rPr>
        <w:t xml:space="preserve">ALLEGATO L </w:t>
      </w:r>
    </w:p>
    <w:p w14:paraId="0779797F" w14:textId="77777777" w:rsidR="004F15E0" w:rsidRPr="00BB7C8E" w:rsidRDefault="00427E55">
      <w:pPr>
        <w:shd w:val="clear" w:color="auto" w:fill="D9D9D9"/>
        <w:tabs>
          <w:tab w:val="left" w:pos="420"/>
        </w:tabs>
        <w:spacing w:line="276" w:lineRule="auto"/>
        <w:ind w:right="-1"/>
        <w:jc w:val="center"/>
        <w:rPr>
          <w:rFonts w:ascii="Arial" w:hAnsi="Arial" w:cs="Arial"/>
          <w:b/>
          <w:sz w:val="28"/>
          <w:szCs w:val="28"/>
        </w:rPr>
      </w:pPr>
      <w:r w:rsidRPr="00BB7C8E">
        <w:rPr>
          <w:rFonts w:ascii="Arial" w:hAnsi="Arial" w:cs="Arial"/>
          <w:b/>
          <w:sz w:val="28"/>
          <w:szCs w:val="28"/>
        </w:rPr>
        <w:t>FAC SIMILE “MOTIVAZIONI RIBASSO MANODOPERA”</w:t>
      </w:r>
    </w:p>
    <w:p w14:paraId="5A36B1BC" w14:textId="77777777" w:rsidR="004F15E0" w:rsidRDefault="004F15E0">
      <w:pPr>
        <w:pStyle w:val="Indirizzo"/>
        <w:tabs>
          <w:tab w:val="clear" w:pos="5103"/>
          <w:tab w:val="left" w:pos="4395"/>
        </w:tabs>
        <w:ind w:left="4395"/>
        <w:rPr>
          <w:rFonts w:ascii="Calibri" w:hAnsi="Calibri"/>
        </w:rPr>
      </w:pPr>
    </w:p>
    <w:p w14:paraId="7F4D66C3" w14:textId="77777777" w:rsidR="004F15E0" w:rsidRPr="00BB7C8E" w:rsidRDefault="00427E55">
      <w:pPr>
        <w:pStyle w:val="Indirizzo"/>
        <w:tabs>
          <w:tab w:val="clear" w:pos="5103"/>
          <w:tab w:val="left" w:pos="4395"/>
        </w:tabs>
        <w:ind w:left="4395"/>
        <w:rPr>
          <w:rFonts w:ascii="Arial" w:hAnsi="Arial" w:cs="Arial"/>
        </w:rPr>
      </w:pPr>
      <w:r w:rsidRPr="00BB7C8E">
        <w:rPr>
          <w:rFonts w:ascii="Arial" w:hAnsi="Arial" w:cs="Arial"/>
        </w:rPr>
        <w:t xml:space="preserve">                        Spett.le</w:t>
      </w:r>
    </w:p>
    <w:p w14:paraId="576C5581" w14:textId="77777777" w:rsidR="004F15E0" w:rsidRPr="00BB7C8E" w:rsidRDefault="00427E55">
      <w:pPr>
        <w:pStyle w:val="Indirizzo"/>
        <w:tabs>
          <w:tab w:val="clear" w:pos="5103"/>
          <w:tab w:val="left" w:pos="4395"/>
        </w:tabs>
        <w:ind w:left="4395"/>
        <w:rPr>
          <w:rFonts w:ascii="Arial" w:hAnsi="Arial" w:cs="Arial"/>
          <w:bCs/>
        </w:rPr>
      </w:pPr>
      <w:r w:rsidRPr="00BB7C8E">
        <w:rPr>
          <w:rFonts w:ascii="Arial" w:hAnsi="Arial" w:cs="Arial"/>
          <w:bCs/>
        </w:rPr>
        <w:t xml:space="preserve">                        ATS di Pavia</w:t>
      </w:r>
    </w:p>
    <w:p w14:paraId="721909B5" w14:textId="77777777" w:rsidR="004F15E0" w:rsidRPr="00BB7C8E" w:rsidRDefault="00427E55">
      <w:pPr>
        <w:pStyle w:val="Indirizzo"/>
        <w:tabs>
          <w:tab w:val="clear" w:pos="5103"/>
          <w:tab w:val="left" w:pos="4395"/>
        </w:tabs>
        <w:ind w:left="4395"/>
        <w:rPr>
          <w:rFonts w:ascii="Arial" w:hAnsi="Arial" w:cs="Arial"/>
          <w:bCs/>
        </w:rPr>
      </w:pPr>
      <w:r w:rsidRPr="00BB7C8E">
        <w:rPr>
          <w:rFonts w:ascii="Arial" w:hAnsi="Arial" w:cs="Arial"/>
          <w:bCs/>
        </w:rPr>
        <w:t xml:space="preserve">                       V.le Indipendenza, 3</w:t>
      </w:r>
    </w:p>
    <w:p w14:paraId="45964869" w14:textId="77777777" w:rsidR="004F15E0" w:rsidRPr="00BB7C8E" w:rsidRDefault="00427E55">
      <w:pPr>
        <w:pStyle w:val="Indirizzo"/>
        <w:tabs>
          <w:tab w:val="clear" w:pos="5103"/>
          <w:tab w:val="left" w:pos="4395"/>
        </w:tabs>
        <w:ind w:left="4395"/>
        <w:rPr>
          <w:rFonts w:ascii="Arial" w:hAnsi="Arial" w:cs="Arial"/>
          <w:bCs/>
        </w:rPr>
      </w:pPr>
      <w:r w:rsidRPr="00BB7C8E">
        <w:rPr>
          <w:rFonts w:ascii="Arial" w:hAnsi="Arial" w:cs="Arial"/>
          <w:bCs/>
        </w:rPr>
        <w:t xml:space="preserve">                        27100 Pavia </w:t>
      </w:r>
    </w:p>
    <w:p w14:paraId="3164AE1A" w14:textId="77777777" w:rsidR="004F15E0" w:rsidRPr="00BB7C8E" w:rsidRDefault="004F15E0">
      <w:pPr>
        <w:rPr>
          <w:rFonts w:ascii="Arial" w:hAnsi="Arial" w:cs="Arial"/>
          <w:u w:val="single"/>
        </w:rPr>
      </w:pPr>
    </w:p>
    <w:p w14:paraId="7E77D9A2" w14:textId="7C7F8858" w:rsidR="004F15E0" w:rsidRPr="00BB7C8E" w:rsidRDefault="00427E55">
      <w:pPr>
        <w:outlineLvl w:val="0"/>
        <w:rPr>
          <w:rFonts w:ascii="Arial" w:hAnsi="Arial" w:cs="Arial"/>
          <w:b/>
          <w:caps/>
          <w:sz w:val="24"/>
          <w:szCs w:val="24"/>
        </w:rPr>
      </w:pPr>
      <w:r w:rsidRPr="00BB7C8E">
        <w:rPr>
          <w:rFonts w:ascii="Arial" w:hAnsi="Arial" w:cs="Arial"/>
          <w:b/>
          <w:bCs/>
          <w:sz w:val="24"/>
          <w:szCs w:val="24"/>
        </w:rPr>
        <w:t xml:space="preserve">MOTIVAZIONI RIBASSO MANODOPERA DELLA </w:t>
      </w:r>
      <w:r w:rsidRPr="00BB7C8E">
        <w:rPr>
          <w:rFonts w:ascii="Arial" w:hAnsi="Arial" w:cs="Arial"/>
          <w:b/>
          <w:caps/>
          <w:sz w:val="24"/>
          <w:szCs w:val="24"/>
        </w:rPr>
        <w:t>PROCEDURA APERTA, AI SENSI DELL’ART. 71 DEL D. LGS. 36/2023 E S.M.I., PER L’ APPALTO dei servizi</w:t>
      </w:r>
      <w:r w:rsidRPr="00BB7C8E">
        <w:rPr>
          <w:rStyle w:val="normaltextrun"/>
          <w:rFonts w:ascii="Arial" w:hAnsi="Arial" w:cs="Arial"/>
          <w:b/>
          <w:bCs/>
          <w:caps/>
          <w:color w:val="000000"/>
          <w:sz w:val="24"/>
          <w:szCs w:val="24"/>
        </w:rPr>
        <w:t xml:space="preserve"> DI ACCALAPPIAMENTO DI ANIMALI VAGANTI, IN UNIONE D’ACQUISTO TRA L’ATS DI PAVIA (CAPOFILA) E L’ATS DELLA MONTAGNA PER UN PERIODO DI 24 MESI.</w:t>
      </w:r>
    </w:p>
    <w:p w14:paraId="56E512E9" w14:textId="77777777" w:rsidR="004F15E0" w:rsidRPr="00BB7C8E" w:rsidRDefault="004F15E0">
      <w:pPr>
        <w:outlineLvl w:val="0"/>
        <w:rPr>
          <w:rFonts w:ascii="Arial" w:hAnsi="Arial" w:cs="Arial"/>
          <w:b/>
          <w:caps/>
          <w:sz w:val="24"/>
          <w:szCs w:val="24"/>
        </w:rPr>
      </w:pPr>
    </w:p>
    <w:p w14:paraId="2D13669D" w14:textId="77777777" w:rsidR="004F15E0" w:rsidRPr="00BB7C8E" w:rsidRDefault="00427E55">
      <w:pPr>
        <w:widowControl/>
        <w:snapToGrid w:val="0"/>
        <w:spacing w:line="240" w:lineRule="auto"/>
        <w:rPr>
          <w:rFonts w:ascii="Arial" w:hAnsi="Arial" w:cs="Arial"/>
          <w:i/>
          <w:sz w:val="18"/>
          <w:szCs w:val="18"/>
        </w:rPr>
      </w:pPr>
      <w:r w:rsidRPr="00BB7C8E">
        <w:rPr>
          <w:rFonts w:ascii="Arial" w:hAnsi="Arial" w:cs="Arial"/>
          <w:i/>
          <w:sz w:val="18"/>
          <w:szCs w:val="18"/>
        </w:rPr>
        <w:t xml:space="preserve">Il concorrente deve fornire, di seguito, una descrizione analitica degli elementi che concorrono alla definizione del costo della manodopera. Si invita a inserire nella presente dichiarazione </w:t>
      </w:r>
      <w:r w:rsidRPr="00BB7C8E">
        <w:rPr>
          <w:rFonts w:ascii="Arial" w:hAnsi="Arial" w:cs="Arial"/>
          <w:i/>
          <w:sz w:val="18"/>
          <w:szCs w:val="18"/>
          <w:u w:val="single"/>
        </w:rPr>
        <w:t>solo le informazioni strettamente necessarie</w:t>
      </w:r>
      <w:r w:rsidRPr="00BB7C8E">
        <w:rPr>
          <w:rFonts w:ascii="Arial" w:hAnsi="Arial" w:cs="Arial"/>
          <w:i/>
          <w:sz w:val="18"/>
          <w:szCs w:val="18"/>
        </w:rPr>
        <w:t xml:space="preserve"> a giustificare il ribasso del costo della manodopera indicato in offerta rispetto al valore stimato dalla stazione appaltante nei documenti di gara.</w:t>
      </w:r>
    </w:p>
    <w:p w14:paraId="5C545313" w14:textId="77777777" w:rsidR="004F15E0" w:rsidRPr="00BB7C8E" w:rsidRDefault="00427E55">
      <w:pPr>
        <w:widowControl/>
        <w:snapToGrid w:val="0"/>
        <w:spacing w:line="240" w:lineRule="auto"/>
        <w:rPr>
          <w:rFonts w:ascii="Arial" w:hAnsi="Arial" w:cs="Arial"/>
          <w:i/>
          <w:sz w:val="18"/>
          <w:szCs w:val="18"/>
        </w:rPr>
      </w:pPr>
      <w:r w:rsidRPr="00BB7C8E">
        <w:rPr>
          <w:rFonts w:ascii="Arial" w:hAnsi="Arial" w:cs="Arial"/>
          <w:i/>
          <w:sz w:val="18"/>
          <w:szCs w:val="18"/>
        </w:rPr>
        <w:t xml:space="preserve">In particolare, dovranno essere illustrate le modalità di calcolo concretamente utilizzate per la determinazione del costo della manodopera, in termini di: </w:t>
      </w:r>
    </w:p>
    <w:p w14:paraId="2A03E907" w14:textId="77777777" w:rsidR="004F15E0" w:rsidRPr="00BB7C8E" w:rsidRDefault="00427E55">
      <w:pPr>
        <w:pStyle w:val="Paragrafoelenco"/>
        <w:numPr>
          <w:ilvl w:val="0"/>
          <w:numId w:val="2"/>
        </w:numPr>
        <w:spacing w:line="240" w:lineRule="auto"/>
        <w:rPr>
          <w:rFonts w:ascii="Arial" w:hAnsi="Arial" w:cs="Arial"/>
          <w:b/>
          <w:i/>
          <w:color w:val="0070C0"/>
          <w:sz w:val="18"/>
          <w:szCs w:val="18"/>
        </w:rPr>
      </w:pPr>
      <w:r w:rsidRPr="00BB7C8E">
        <w:rPr>
          <w:rFonts w:ascii="Arial" w:hAnsi="Arial" w:cs="Arial"/>
          <w:i/>
          <w:iCs/>
          <w:sz w:val="18"/>
          <w:szCs w:val="18"/>
        </w:rPr>
        <w:t xml:space="preserve">Ore/giornate lavorative previste sulla base </w:t>
      </w:r>
    </w:p>
    <w:p w14:paraId="730F854F" w14:textId="77777777" w:rsidR="004F15E0" w:rsidRPr="00BB7C8E" w:rsidRDefault="00427E55">
      <w:pPr>
        <w:pStyle w:val="Paragrafoelenco"/>
        <w:numPr>
          <w:ilvl w:val="0"/>
          <w:numId w:val="2"/>
        </w:numPr>
        <w:spacing w:line="240" w:lineRule="auto"/>
        <w:rPr>
          <w:rFonts w:ascii="Arial" w:hAnsi="Arial" w:cs="Arial"/>
          <w:i/>
          <w:sz w:val="18"/>
          <w:szCs w:val="18"/>
        </w:rPr>
      </w:pPr>
      <w:r w:rsidRPr="00BB7C8E">
        <w:rPr>
          <w:rFonts w:ascii="Arial" w:hAnsi="Arial" w:cs="Arial"/>
          <w:i/>
          <w:iCs/>
          <w:sz w:val="18"/>
          <w:szCs w:val="18"/>
        </w:rPr>
        <w:t>Costo orario/giornaliero dei lavoratori impiegati, in funzione dei relativi livelli di inquadramento; tale costo è inclusivo di retribuzione, oneri previdenziali e assistenziali (Inps, Inail), trattamento di fine rapporto, assistenza sanitaria integrativa e altre voci di costo eventualmente previste dal CCNL applicato. Detti costi non devono risultare, fatto salvo per idonea motivazione, inferiori ai minimi salariali retributivi indicati nelle apposite tabelle del Ministero del Lavoro e delle Politiche sociali per il settore di riferimento;</w:t>
      </w:r>
    </w:p>
    <w:p w14:paraId="357A2AC0" w14:textId="77777777" w:rsidR="004F15E0" w:rsidRPr="00BB7C8E" w:rsidRDefault="00427E55">
      <w:pPr>
        <w:pStyle w:val="Paragrafoelenco"/>
        <w:numPr>
          <w:ilvl w:val="0"/>
          <w:numId w:val="2"/>
        </w:numPr>
        <w:spacing w:line="240" w:lineRule="auto"/>
        <w:rPr>
          <w:rFonts w:ascii="Arial" w:hAnsi="Arial" w:cs="Arial"/>
          <w:i/>
          <w:sz w:val="18"/>
          <w:szCs w:val="18"/>
        </w:rPr>
      </w:pPr>
      <w:r w:rsidRPr="00BB7C8E">
        <w:rPr>
          <w:rFonts w:ascii="Arial" w:hAnsi="Arial" w:cs="Arial"/>
          <w:i/>
          <w:iCs/>
          <w:sz w:val="18"/>
          <w:szCs w:val="18"/>
        </w:rPr>
        <w:t xml:space="preserve">eventuali sgravi contributivi sul costo del lavoro di cui il concorrente beneficia; </w:t>
      </w:r>
    </w:p>
    <w:p w14:paraId="2AC6D5C1" w14:textId="77777777" w:rsidR="004F15E0" w:rsidRPr="00BB7C8E" w:rsidRDefault="00427E55">
      <w:pPr>
        <w:pStyle w:val="Paragrafoelenco"/>
        <w:numPr>
          <w:ilvl w:val="0"/>
          <w:numId w:val="2"/>
        </w:numPr>
        <w:spacing w:line="240" w:lineRule="auto"/>
        <w:rPr>
          <w:rFonts w:ascii="Arial" w:hAnsi="Arial" w:cs="Arial"/>
          <w:i/>
          <w:sz w:val="18"/>
          <w:szCs w:val="18"/>
        </w:rPr>
      </w:pPr>
      <w:r w:rsidRPr="00BB7C8E">
        <w:rPr>
          <w:rFonts w:ascii="Arial" w:hAnsi="Arial" w:cs="Arial"/>
          <w:i/>
          <w:iCs/>
          <w:sz w:val="18"/>
          <w:szCs w:val="18"/>
        </w:rPr>
        <w:t>qualsiasi ulteriore elemento utile.</w:t>
      </w:r>
    </w:p>
    <w:p w14:paraId="290303F6" w14:textId="77777777" w:rsidR="004F15E0" w:rsidRPr="00BB7C8E" w:rsidRDefault="004F15E0">
      <w:pPr>
        <w:widowControl/>
        <w:snapToGrid w:val="0"/>
        <w:rPr>
          <w:rFonts w:ascii="Arial" w:hAnsi="Arial" w:cs="Arial"/>
          <w:b/>
          <w:bCs/>
          <w:caps/>
          <w:kern w:val="2"/>
          <w:sz w:val="18"/>
          <w:szCs w:val="18"/>
        </w:rPr>
      </w:pPr>
    </w:p>
    <w:p w14:paraId="73BBCCB4" w14:textId="77777777" w:rsidR="004F15E0" w:rsidRPr="00BB7C8E" w:rsidRDefault="00427E55">
      <w:pPr>
        <w:widowControl/>
        <w:snapToGrid w:val="0"/>
        <w:rPr>
          <w:rFonts w:ascii="Arial" w:hAnsi="Arial" w:cs="Arial"/>
          <w:color w:val="000000"/>
        </w:rPr>
      </w:pPr>
      <w:r w:rsidRPr="00BB7C8E">
        <w:rPr>
          <w:rFonts w:ascii="Arial" w:hAnsi="Arial" w:cs="Arial"/>
          <w:b/>
          <w:bCs/>
          <w:caps/>
          <w:kern w:val="2"/>
        </w:rPr>
        <w:t>FAC-SIMILE DICHIARAZIONE</w:t>
      </w:r>
      <w:r w:rsidRPr="00BB7C8E">
        <w:rPr>
          <w:rFonts w:ascii="Arial" w:hAnsi="Arial" w:cs="Arial"/>
          <w:color w:val="000000"/>
        </w:rPr>
        <w:t xml:space="preserve"> </w:t>
      </w:r>
    </w:p>
    <w:p w14:paraId="06A91B84" w14:textId="77777777" w:rsidR="004F15E0" w:rsidRPr="00BB7C8E" w:rsidRDefault="004F15E0">
      <w:pPr>
        <w:widowControl/>
        <w:snapToGrid w:val="0"/>
        <w:rPr>
          <w:rFonts w:ascii="Arial" w:hAnsi="Arial" w:cs="Arial"/>
          <w:color w:val="000000"/>
        </w:rPr>
      </w:pPr>
    </w:p>
    <w:p w14:paraId="20914FD3" w14:textId="77777777" w:rsidR="004F15E0" w:rsidRPr="00BB7C8E" w:rsidRDefault="00427E55">
      <w:pPr>
        <w:widowControl/>
        <w:snapToGrid w:val="0"/>
        <w:spacing w:line="240" w:lineRule="auto"/>
        <w:rPr>
          <w:rFonts w:ascii="Arial" w:hAnsi="Arial" w:cs="Arial"/>
          <w:color w:val="000000"/>
        </w:rPr>
      </w:pPr>
      <w:r w:rsidRPr="00BB7C8E">
        <w:rPr>
          <w:rFonts w:ascii="Arial" w:hAnsi="Arial" w:cs="Arial"/>
          <w:color w:val="000000"/>
        </w:rPr>
        <w:t>La _____________, con sede in ________, Via _____________, tel. ________, PEC_______, Capitale sociale ____________ codice fiscale __________, partita IVA n. ___________ iscritta nel Registro delle Imprese di ________ al n. _____, in persona del __________ e legale rappresentante _____________, ai sensi e per gli effetti dell’art. 76 D.P.R. 445/2000, consapevole della responsabilità e delle conseguenze civili e penali previste in caso di dichiarazioni mendaci e/o formazione od uso di atti falsi</w:t>
      </w:r>
    </w:p>
    <w:p w14:paraId="01B02653" w14:textId="77777777" w:rsidR="004F15E0" w:rsidRPr="00BB7C8E" w:rsidRDefault="004F15E0">
      <w:pPr>
        <w:widowControl/>
        <w:snapToGrid w:val="0"/>
        <w:rPr>
          <w:rFonts w:ascii="Arial" w:hAnsi="Arial" w:cs="Arial"/>
          <w:b/>
          <w:color w:val="000000"/>
        </w:rPr>
      </w:pPr>
    </w:p>
    <w:p w14:paraId="5DBAFB5E" w14:textId="77777777" w:rsidR="004F15E0" w:rsidRPr="00BB7C8E" w:rsidRDefault="00427E55">
      <w:pPr>
        <w:widowControl/>
        <w:snapToGrid w:val="0"/>
        <w:jc w:val="center"/>
        <w:rPr>
          <w:rFonts w:ascii="Arial" w:hAnsi="Arial" w:cs="Arial"/>
          <w:b/>
          <w:color w:val="000000"/>
        </w:rPr>
      </w:pPr>
      <w:r w:rsidRPr="00BB7C8E">
        <w:rPr>
          <w:rFonts w:ascii="Arial" w:hAnsi="Arial" w:cs="Arial"/>
          <w:b/>
          <w:color w:val="000000"/>
        </w:rPr>
        <w:t>DICHIARA SOTTO LA PROPRIA RESPONSABILITÀ, AI SENSI DEGLI ARTT. 46 E 47 DEL D.P.R. N. 445/2000</w:t>
      </w:r>
    </w:p>
    <w:p w14:paraId="694A2E59" w14:textId="77777777" w:rsidR="004F15E0" w:rsidRPr="00BB7C8E" w:rsidRDefault="004F15E0">
      <w:pPr>
        <w:widowControl/>
        <w:snapToGrid w:val="0"/>
        <w:rPr>
          <w:rFonts w:ascii="Arial" w:hAnsi="Arial" w:cs="Arial"/>
          <w:color w:val="000000"/>
        </w:rPr>
      </w:pPr>
    </w:p>
    <w:p w14:paraId="5DE0FE12" w14:textId="77777777" w:rsidR="004F15E0" w:rsidRPr="00BB7C8E" w:rsidRDefault="00427E55">
      <w:pPr>
        <w:widowControl/>
        <w:snapToGrid w:val="0"/>
        <w:spacing w:line="240" w:lineRule="auto"/>
        <w:rPr>
          <w:rFonts w:ascii="Arial" w:hAnsi="Arial" w:cs="Arial"/>
          <w:color w:val="000000"/>
        </w:rPr>
      </w:pPr>
      <w:r w:rsidRPr="00BB7C8E">
        <w:rPr>
          <w:rFonts w:ascii="Arial" w:hAnsi="Arial" w:cs="Arial"/>
          <w:color w:val="000000"/>
        </w:rPr>
        <w:t>di fornire adeguate motivazioni atte a</w:t>
      </w:r>
      <w:r w:rsidRPr="00BB7C8E">
        <w:rPr>
          <w:rFonts w:ascii="Arial" w:hAnsi="Arial" w:cs="Arial"/>
        </w:rPr>
        <w:t xml:space="preserve"> dimostrare che il ribasso complessivo dell’importo indicato in sede di offerta economica presentata per il lotto ___________ deriva da una più efficiente organizzazione aziendale </w:t>
      </w:r>
      <w:r w:rsidRPr="00BB7C8E">
        <w:rPr>
          <w:rFonts w:ascii="Arial" w:hAnsi="Arial" w:cs="Arial"/>
          <w:bCs/>
          <w:iCs/>
        </w:rPr>
        <w:t xml:space="preserve">o da sgravi contributivi che non comportano penalizzazioni per la manodopera. </w:t>
      </w:r>
    </w:p>
    <w:p w14:paraId="1B7FEE67" w14:textId="77777777" w:rsidR="004F15E0" w:rsidRPr="00BB7C8E" w:rsidRDefault="00427E55">
      <w:pPr>
        <w:widowControl/>
        <w:snapToGrid w:val="0"/>
        <w:rPr>
          <w:rFonts w:ascii="Arial" w:hAnsi="Arial" w:cs="Arial"/>
          <w:color w:val="000000"/>
        </w:rPr>
      </w:pPr>
      <w:r w:rsidRPr="00BB7C8E">
        <w:rPr>
          <w:rFonts w:ascii="Arial" w:hAnsi="Arial" w:cs="Arial"/>
          <w:color w:val="000000"/>
        </w:rPr>
        <w:t>Si allegano alla presente i seguenti documenti, che ne costituiscono parte integrante:</w:t>
      </w:r>
    </w:p>
    <w:p w14:paraId="15E9B48C" w14:textId="77777777" w:rsidR="004F15E0" w:rsidRPr="00BB7C8E" w:rsidRDefault="004F15E0">
      <w:pPr>
        <w:widowControl/>
        <w:snapToGrid w:val="0"/>
        <w:rPr>
          <w:rFonts w:ascii="Arial" w:hAnsi="Arial" w:cs="Arial"/>
          <w:color w:val="000000"/>
        </w:rPr>
      </w:pPr>
    </w:p>
    <w:p w14:paraId="41C00B24" w14:textId="77777777" w:rsidR="004F15E0" w:rsidRPr="00BB7C8E" w:rsidRDefault="00427E55">
      <w:pPr>
        <w:widowControl/>
        <w:numPr>
          <w:ilvl w:val="0"/>
          <w:numId w:val="5"/>
        </w:numPr>
        <w:snapToGrid w:val="0"/>
        <w:rPr>
          <w:rFonts w:ascii="Arial" w:hAnsi="Arial" w:cs="Arial"/>
          <w:color w:val="000000"/>
        </w:rPr>
      </w:pPr>
      <w:r w:rsidRPr="00BB7C8E">
        <w:rPr>
          <w:rFonts w:ascii="Arial" w:hAnsi="Arial" w:cs="Arial"/>
          <w:color w:val="000000"/>
        </w:rPr>
        <w:t>_______________________________</w:t>
      </w:r>
    </w:p>
    <w:p w14:paraId="7F784B53" w14:textId="77777777" w:rsidR="004F15E0" w:rsidRPr="00BB7C8E" w:rsidRDefault="00427E55">
      <w:pPr>
        <w:widowControl/>
        <w:numPr>
          <w:ilvl w:val="0"/>
          <w:numId w:val="3"/>
        </w:numPr>
        <w:snapToGrid w:val="0"/>
        <w:rPr>
          <w:rFonts w:ascii="Arial" w:hAnsi="Arial" w:cs="Arial"/>
          <w:color w:val="000000"/>
        </w:rPr>
      </w:pPr>
      <w:r w:rsidRPr="00BB7C8E">
        <w:rPr>
          <w:rFonts w:ascii="Arial" w:hAnsi="Arial" w:cs="Arial"/>
          <w:color w:val="000000"/>
        </w:rPr>
        <w:t xml:space="preserve">_______________________________ </w:t>
      </w:r>
    </w:p>
    <w:p w14:paraId="44EEBAE5" w14:textId="77777777" w:rsidR="004F15E0" w:rsidRPr="00BB7C8E" w:rsidRDefault="004F15E0">
      <w:pPr>
        <w:rPr>
          <w:rFonts w:ascii="Arial" w:hAnsi="Arial" w:cs="Arial"/>
        </w:rPr>
      </w:pPr>
    </w:p>
    <w:p w14:paraId="1584B3E4" w14:textId="77777777" w:rsidR="004F15E0" w:rsidRPr="00BB7C8E" w:rsidRDefault="00427E55">
      <w:pPr>
        <w:rPr>
          <w:rFonts w:ascii="Arial" w:hAnsi="Arial" w:cs="Arial"/>
        </w:rPr>
      </w:pPr>
      <w:r w:rsidRPr="00BB7C8E">
        <w:rPr>
          <w:rFonts w:ascii="Arial" w:hAnsi="Arial" w:cs="Arial"/>
        </w:rPr>
        <w:t>______, lì__________</w:t>
      </w:r>
    </w:p>
    <w:p w14:paraId="1EF5FD5C" w14:textId="77777777" w:rsidR="004F15E0" w:rsidRPr="00BB7C8E" w:rsidRDefault="004F15E0">
      <w:pPr>
        <w:ind w:firstLine="5954"/>
        <w:jc w:val="center"/>
        <w:outlineLvl w:val="0"/>
        <w:rPr>
          <w:rFonts w:ascii="Arial" w:hAnsi="Arial" w:cs="Arial"/>
        </w:rPr>
      </w:pPr>
    </w:p>
    <w:p w14:paraId="5E05697E" w14:textId="77777777" w:rsidR="004F15E0" w:rsidRPr="00BB7C8E" w:rsidRDefault="00427E55">
      <w:pPr>
        <w:ind w:firstLine="5954"/>
        <w:jc w:val="center"/>
        <w:outlineLvl w:val="0"/>
        <w:rPr>
          <w:rFonts w:ascii="Arial" w:hAnsi="Arial" w:cs="Arial"/>
        </w:rPr>
      </w:pPr>
      <w:r w:rsidRPr="00BB7C8E">
        <w:rPr>
          <w:rFonts w:ascii="Arial" w:hAnsi="Arial" w:cs="Arial"/>
        </w:rPr>
        <w:t xml:space="preserve">    Firma</w:t>
      </w:r>
    </w:p>
    <w:p w14:paraId="10ACF406" w14:textId="77777777" w:rsidR="004F15E0" w:rsidRDefault="00427E55">
      <w:pPr>
        <w:jc w:val="right"/>
        <w:rPr>
          <w:rFonts w:ascii="Calibri" w:hAnsi="Calibri"/>
          <w:u w:val="single"/>
        </w:rPr>
      </w:pPr>
      <w:r>
        <w:rPr>
          <w:rFonts w:ascii="Calibri" w:hAnsi="Calibri" w:cs="Trebuchet MS"/>
        </w:rPr>
        <w:t>__________________</w:t>
      </w:r>
    </w:p>
    <w:sectPr w:rsidR="004F15E0">
      <w:headerReference w:type="even" r:id="rId10"/>
      <w:headerReference w:type="default" r:id="rId11"/>
      <w:footerReference w:type="even" r:id="rId12"/>
      <w:footerReference w:type="default" r:id="rId13"/>
      <w:headerReference w:type="first" r:id="rId14"/>
      <w:footerReference w:type="first" r:id="rId15"/>
      <w:pgSz w:w="11906" w:h="16838"/>
      <w:pgMar w:top="993" w:right="1558" w:bottom="851" w:left="1276" w:header="426"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54EC" w14:textId="77777777" w:rsidR="00991FF2" w:rsidRDefault="00991FF2">
      <w:pPr>
        <w:spacing w:line="240" w:lineRule="auto"/>
      </w:pPr>
      <w:r>
        <w:separator/>
      </w:r>
    </w:p>
  </w:endnote>
  <w:endnote w:type="continuationSeparator" w:id="0">
    <w:p w14:paraId="0052584E" w14:textId="77777777" w:rsidR="00991FF2" w:rsidRDefault="00991F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E82E" w14:textId="77777777" w:rsidR="004F15E0" w:rsidRDefault="004F15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C38E" w14:textId="77777777" w:rsidR="004F15E0" w:rsidRDefault="00427E55">
    <w:pPr>
      <w:pStyle w:val="Pidipagina"/>
    </w:pPr>
    <w:r>
      <w:t>Appalto Specifico per l’affidamento dei servizi di Contact Center per l’ATS della Città Metropolitana di Milano nell’ambito del Sistema Dinamico di Acquisizione della Pubblica Amministrazione per Servizi di Contact Center ID 2682</w:t>
    </w:r>
  </w:p>
  <w:p w14:paraId="0DBDEFE3" w14:textId="77777777" w:rsidR="004F15E0" w:rsidRDefault="004F15E0">
    <w:pPr>
      <w:pStyle w:val="Pidipagina"/>
    </w:pPr>
  </w:p>
  <w:p w14:paraId="4AA88E03" w14:textId="77777777" w:rsidR="004F15E0" w:rsidRDefault="00427E55">
    <w:pPr>
      <w:pStyle w:val="Pidipagina"/>
    </w:pPr>
    <w:r>
      <w:t>Allegato F - facsimile Motivazioni ribasso manodopera</w:t>
    </w:r>
  </w:p>
  <w:p w14:paraId="3F5CEBEC" w14:textId="77777777" w:rsidR="004F15E0" w:rsidRDefault="00427E55">
    <w:pPr>
      <w:pStyle w:val="Pidipagina"/>
      <w:rPr>
        <w:rStyle w:val="Numeropagina"/>
      </w:rPr>
    </w:pPr>
    <w:r>
      <w:rPr>
        <w:rStyle w:val="Numeropagina"/>
      </w:rPr>
      <w:tab/>
    </w:r>
    <w:r>
      <w:rPr>
        <w:rStyle w:val="Numeropagina"/>
      </w:rPr>
      <w:fldChar w:fldCharType="begin"/>
    </w:r>
    <w:r>
      <w:rPr>
        <w:rStyle w:val="Numeropagina"/>
      </w:rPr>
      <w:instrText xml:space="preserve"> PAGE </w:instrText>
    </w:r>
    <w:r>
      <w:rPr>
        <w:rStyle w:val="Numeropagina"/>
      </w:rPr>
      <w:fldChar w:fldCharType="separate"/>
    </w:r>
    <w:r>
      <w:rPr>
        <w:rStyle w:val="Numeropagina"/>
      </w:rPr>
      <w:t>0</w:t>
    </w:r>
    <w:r>
      <w:rPr>
        <w:rStyle w:val="Numeropa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B0A3" w14:textId="77777777" w:rsidR="004F15E0" w:rsidRDefault="004F15E0">
    <w:pPr>
      <w:pStyle w:val="Pidipagina"/>
      <w:rPr>
        <w:shd w:val="clear" w:color="auto" w:fill="FFFF00"/>
      </w:rPr>
    </w:pPr>
  </w:p>
  <w:p w14:paraId="03595C4C" w14:textId="568460BE" w:rsidR="004F15E0" w:rsidRDefault="00427E55">
    <w:pPr>
      <w:pStyle w:val="Pidipagina"/>
    </w:pPr>
    <w:r>
      <w:t xml:space="preserve">Allegato </w:t>
    </w:r>
    <w:r w:rsidR="00B91768">
      <w:t>L</w:t>
    </w:r>
    <w:r>
      <w:t xml:space="preserve"> - facsimile Motivazioni ribasso manodopera</w:t>
    </w:r>
  </w:p>
  <w:p w14:paraId="16369106" w14:textId="77777777" w:rsidR="004F15E0" w:rsidRDefault="00427E55">
    <w:pPr>
      <w:pStyle w:val="Pidipagina"/>
      <w:rPr>
        <w:rStyle w:val="Numeropagina"/>
      </w:rPr>
    </w:pPr>
    <w:r>
      <w:rPr>
        <w:rStyle w:val="Numeropagina"/>
      </w:rPr>
      <w:tab/>
    </w:r>
    <w:r>
      <w:rPr>
        <w:rStyle w:val="Numeropagina"/>
      </w:rPr>
      <w:fldChar w:fldCharType="begin"/>
    </w:r>
    <w:r>
      <w:rPr>
        <w:rStyle w:val="Numeropagina"/>
      </w:rPr>
      <w:instrText xml:space="preserve"> PAGE </w:instrText>
    </w:r>
    <w:r>
      <w:rPr>
        <w:rStyle w:val="Numeropagina"/>
      </w:rPr>
      <w:fldChar w:fldCharType="separate"/>
    </w:r>
    <w:r>
      <w:rPr>
        <w:rStyle w:val="Numeropagina"/>
      </w:rPr>
      <w:t>1</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59F4" w14:textId="77777777" w:rsidR="00991FF2" w:rsidRDefault="00991FF2">
      <w:pPr>
        <w:spacing w:line="240" w:lineRule="auto"/>
      </w:pPr>
      <w:r>
        <w:separator/>
      </w:r>
    </w:p>
  </w:footnote>
  <w:footnote w:type="continuationSeparator" w:id="0">
    <w:p w14:paraId="5A51B926" w14:textId="77777777" w:rsidR="00991FF2" w:rsidRDefault="00991F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3E91" w14:textId="77777777" w:rsidR="004F15E0" w:rsidRDefault="004F15E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83C0" w14:textId="77777777" w:rsidR="004F15E0" w:rsidRDefault="004F15E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129F" w14:textId="77777777" w:rsidR="004F15E0" w:rsidRDefault="004F15E0"/>
  <w:p w14:paraId="623732A7" w14:textId="77777777" w:rsidR="004F15E0" w:rsidRDefault="004F15E0"/>
  <w:p w14:paraId="7A9F2926" w14:textId="77777777" w:rsidR="004F15E0" w:rsidRPr="00762CC5" w:rsidRDefault="00427E55">
    <w:pPr>
      <w:pStyle w:val="Intestazione"/>
      <w:rPr>
        <w:rFonts w:ascii="Arial" w:hAnsi="Arial" w:cs="Arial"/>
      </w:rPr>
    </w:pPr>
    <w:r w:rsidRPr="00762CC5">
      <w:rPr>
        <w:rFonts w:ascii="Arial" w:hAnsi="Arial" w:cs="Arial"/>
      </w:rPr>
      <w:t>Sub Allegato 12 dell’Allegato 2 Disciplinare di Gara</w:t>
    </w:r>
  </w:p>
  <w:p w14:paraId="46FA9A01" w14:textId="77777777" w:rsidR="004F15E0" w:rsidRDefault="004F15E0">
    <w:pPr>
      <w:tabs>
        <w:tab w:val="left" w:pos="15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3D1D"/>
    <w:multiLevelType w:val="multilevel"/>
    <w:tmpl w:val="FCEEDF98"/>
    <w:lvl w:ilvl="0">
      <w:start w:val="1"/>
      <w:numFmt w:val="decimal"/>
      <w:pStyle w:val="Numeroelenco"/>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8F3389"/>
    <w:multiLevelType w:val="multilevel"/>
    <w:tmpl w:val="B91264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6B93FD8"/>
    <w:multiLevelType w:val="multilevel"/>
    <w:tmpl w:val="1764B7C2"/>
    <w:lvl w:ilvl="0">
      <w:numFmt w:val="bullet"/>
      <w:lvlText w:val="-"/>
      <w:lvlJc w:val="left"/>
      <w:pPr>
        <w:tabs>
          <w:tab w:val="num" w:pos="0"/>
        </w:tabs>
        <w:ind w:left="644" w:hanging="360"/>
      </w:pPr>
      <w:rPr>
        <w:rFonts w:ascii="Calibri" w:hAnsi="Calibri" w:cs="Calibri" w:hint="default"/>
        <w:color w:val="0033CC"/>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6CE65C5"/>
    <w:multiLevelType w:val="multilevel"/>
    <w:tmpl w:val="0C7C5D2C"/>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06516872">
    <w:abstractNumId w:val="0"/>
  </w:num>
  <w:num w:numId="2" w16cid:durableId="473643258">
    <w:abstractNumId w:val="2"/>
  </w:num>
  <w:num w:numId="3" w16cid:durableId="1566137244">
    <w:abstractNumId w:val="3"/>
  </w:num>
  <w:num w:numId="4" w16cid:durableId="110631391">
    <w:abstractNumId w:val="1"/>
  </w:num>
  <w:num w:numId="5" w16cid:durableId="196662213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E0"/>
    <w:rsid w:val="001125F0"/>
    <w:rsid w:val="0032589B"/>
    <w:rsid w:val="00427E55"/>
    <w:rsid w:val="004F15E0"/>
    <w:rsid w:val="006D4B28"/>
    <w:rsid w:val="00762CC5"/>
    <w:rsid w:val="007A6E26"/>
    <w:rsid w:val="00840C4E"/>
    <w:rsid w:val="00991FF2"/>
    <w:rsid w:val="00A516F7"/>
    <w:rsid w:val="00B91768"/>
    <w:rsid w:val="00BB7C8E"/>
    <w:rsid w:val="00C514D6"/>
    <w:rsid w:val="00D2641D"/>
    <w:rsid w:val="00DA33E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A84C"/>
  <w15:docId w15:val="{FA79FD9E-1194-4BEE-AAB2-DE225B83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65DD"/>
    <w:pPr>
      <w:widowControl w:val="0"/>
      <w:spacing w:line="300" w:lineRule="exact"/>
      <w:jc w:val="both"/>
    </w:pPr>
    <w:rPr>
      <w:rFonts w:ascii="Trebuchet MS" w:eastAsia="Times New Roman" w:hAnsi="Trebuchet MS"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rsid w:val="001365DD"/>
    <w:rPr>
      <w:rFonts w:ascii="Trebuchet MS" w:hAnsi="Trebuchet MS"/>
      <w:b/>
      <w:sz w:val="16"/>
    </w:rPr>
  </w:style>
  <w:style w:type="character" w:customStyle="1" w:styleId="PidipaginaCarattere">
    <w:name w:val="Piè di pagina Carattere"/>
    <w:basedOn w:val="Carpredefinitoparagrafo"/>
    <w:link w:val="Pidipagina"/>
    <w:uiPriority w:val="99"/>
    <w:qFormat/>
    <w:rsid w:val="00CC397B"/>
    <w:rPr>
      <w:rFonts w:ascii="Calibri" w:eastAsia="Times New Roman" w:hAnsi="Calibri" w:cs="Times New Roman"/>
      <w:i/>
      <w:sz w:val="16"/>
      <w:szCs w:val="16"/>
      <w:lang w:eastAsia="it-IT"/>
    </w:rPr>
  </w:style>
  <w:style w:type="character" w:customStyle="1" w:styleId="CorsivobluCarattere">
    <w:name w:val="Corsivo blu Carattere"/>
    <w:link w:val="Corsivoblu"/>
    <w:qFormat/>
    <w:rsid w:val="001365DD"/>
    <w:rPr>
      <w:rFonts w:ascii="Trebuchet MS" w:eastAsia="Times New Roman" w:hAnsi="Trebuchet MS" w:cs="Times New Roman"/>
      <w:i/>
      <w:color w:val="0000FF"/>
      <w:sz w:val="20"/>
      <w:szCs w:val="20"/>
      <w:lang w:eastAsia="it-IT"/>
    </w:rPr>
  </w:style>
  <w:style w:type="character" w:customStyle="1" w:styleId="IntestazioneCarattere">
    <w:name w:val="Intestazione Carattere"/>
    <w:basedOn w:val="Carpredefinitoparagrafo"/>
    <w:link w:val="Intestazione"/>
    <w:qFormat/>
    <w:rsid w:val="001365DD"/>
    <w:rPr>
      <w:rFonts w:ascii="Trebuchet MS" w:eastAsia="Times New Roman" w:hAnsi="Trebuchet MS" w:cs="Times New Roman"/>
      <w:sz w:val="20"/>
      <w:szCs w:val="20"/>
      <w:lang w:eastAsia="it-IT"/>
    </w:rPr>
  </w:style>
  <w:style w:type="character" w:customStyle="1" w:styleId="normaltextrun">
    <w:name w:val="normaltextrun"/>
    <w:basedOn w:val="Carpredefinitoparagrafo"/>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Pidipagina">
    <w:name w:val="footer"/>
    <w:basedOn w:val="Normale"/>
    <w:link w:val="PidipaginaCarattere"/>
    <w:autoRedefine/>
    <w:uiPriority w:val="99"/>
    <w:rsid w:val="00CC397B"/>
    <w:pPr>
      <w:pBdr>
        <w:top w:val="single" w:sz="4" w:space="1" w:color="000000"/>
      </w:pBdr>
      <w:tabs>
        <w:tab w:val="right" w:pos="9638"/>
      </w:tabs>
      <w:spacing w:line="240" w:lineRule="auto"/>
    </w:pPr>
    <w:rPr>
      <w:rFonts w:ascii="Calibri" w:hAnsi="Calibri"/>
      <w:i/>
      <w:sz w:val="16"/>
      <w:szCs w:val="16"/>
    </w:rPr>
  </w:style>
  <w:style w:type="paragraph" w:customStyle="1" w:styleId="Indirizzo">
    <w:name w:val="Indirizzo"/>
    <w:basedOn w:val="Normale"/>
    <w:qFormat/>
    <w:rsid w:val="001365DD"/>
    <w:pPr>
      <w:tabs>
        <w:tab w:val="left" w:pos="5103"/>
      </w:tabs>
      <w:ind w:left="5103"/>
    </w:pPr>
    <w:rPr>
      <w:szCs w:val="24"/>
    </w:rPr>
  </w:style>
  <w:style w:type="paragraph" w:styleId="Numeroelenco">
    <w:name w:val="List Number"/>
    <w:basedOn w:val="Normale"/>
    <w:rsid w:val="001365DD"/>
    <w:pPr>
      <w:numPr>
        <w:numId w:val="1"/>
      </w:numPr>
      <w:spacing w:line="520" w:lineRule="exact"/>
      <w:ind w:left="357" w:hanging="357"/>
    </w:pPr>
  </w:style>
  <w:style w:type="paragraph" w:customStyle="1" w:styleId="Corsivoblu">
    <w:name w:val="Corsivo blu"/>
    <w:basedOn w:val="Normale"/>
    <w:link w:val="CorsivobluCarattere"/>
    <w:autoRedefine/>
    <w:qFormat/>
    <w:rsid w:val="001365DD"/>
    <w:rPr>
      <w:i/>
      <w:color w:val="0000FF"/>
    </w:rPr>
  </w:style>
  <w:style w:type="paragraph" w:customStyle="1" w:styleId="Heading11ghostg">
    <w:name w:val="Heading 1.1 ghost.g"/>
    <w:basedOn w:val="Normale"/>
    <w:next w:val="Normale"/>
    <w:qFormat/>
    <w:rsid w:val="001365DD"/>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qFormat/>
    <w:rsid w:val="001365DD"/>
    <w:rPr>
      <w:caps/>
      <w:sz w:val="28"/>
    </w:rPr>
  </w:style>
  <w:style w:type="paragraph" w:customStyle="1" w:styleId="StileNumeroelencoInterlineaesatta15pt">
    <w:name w:val="Stile Numero elenco + Interlinea esatta 15 pt"/>
    <w:basedOn w:val="Numeroelenco"/>
    <w:qFormat/>
    <w:rsid w:val="001365DD"/>
    <w:pPr>
      <w:spacing w:line="300" w:lineRule="exact"/>
    </w:pPr>
  </w:style>
  <w:style w:type="paragraph" w:styleId="Intestazione">
    <w:name w:val="header"/>
    <w:basedOn w:val="Normale"/>
    <w:link w:val="IntestazioneCarattere"/>
    <w:unhideWhenUsed/>
    <w:rsid w:val="001365DD"/>
    <w:pPr>
      <w:tabs>
        <w:tab w:val="center" w:pos="4819"/>
        <w:tab w:val="right" w:pos="9638"/>
      </w:tabs>
      <w:spacing w:line="240" w:lineRule="auto"/>
    </w:pPr>
  </w:style>
  <w:style w:type="paragraph" w:customStyle="1" w:styleId="TAGTECNICI">
    <w:name w:val="TAGTECNICI"/>
    <w:uiPriority w:val="1"/>
    <w:semiHidden/>
    <w:unhideWhenUsed/>
    <w:qFormat/>
    <w:locked/>
    <w:pPr>
      <w:spacing w:after="200" w:line="276" w:lineRule="auto"/>
      <w:jc w:val="both"/>
    </w:pPr>
    <w:rPr>
      <w:rFonts w:ascii="Lucida Console" w:eastAsia="Calibri" w:hAnsi="Lucida Console"/>
      <w:b/>
      <w:i/>
      <w:color w:val="000000" w:themeColor="text1"/>
      <w:sz w:val="1"/>
    </w:rPr>
  </w:style>
  <w:style w:type="paragraph" w:customStyle="1" w:styleId="CLASSIFICAZIONEFOOTER">
    <w:name w:val="CLASSIFICAZIONEFOOTER"/>
    <w:uiPriority w:val="1"/>
    <w:semiHidden/>
    <w:unhideWhenUsed/>
    <w:qFormat/>
    <w:locked/>
    <w:pPr>
      <w:spacing w:after="200" w:line="276" w:lineRule="auto"/>
    </w:pPr>
    <w:rPr>
      <w:rFonts w:ascii="Calibri" w:eastAsia="Calibri" w:hAnsi="Calibri"/>
      <w:color w:val="000000" w:themeColor="text1"/>
      <w:sz w:val="18"/>
    </w:rPr>
  </w:style>
  <w:style w:type="paragraph" w:customStyle="1" w:styleId="CLASSIFICAZIONEBODY">
    <w:name w:val="CLASSIFICAZIONEBODY"/>
    <w:uiPriority w:val="1"/>
    <w:semiHidden/>
    <w:unhideWhenUsed/>
    <w:qFormat/>
    <w:locked/>
    <w:pPr>
      <w:spacing w:after="200" w:line="276" w:lineRule="auto"/>
      <w:jc w:val="both"/>
    </w:pPr>
    <w:rPr>
      <w:rFonts w:ascii="Calibri" w:eastAsia="Calibri" w:hAnsi="Calibri"/>
      <w:b/>
      <w:color w:val="000000" w:themeColor="text1"/>
      <w:sz w:val="20"/>
    </w:rPr>
  </w:style>
  <w:style w:type="paragraph" w:styleId="Paragrafoelenco">
    <w:name w:val="List Paragraph"/>
    <w:basedOn w:val="Normale"/>
    <w:uiPriority w:val="34"/>
    <w:qFormat/>
    <w:rsid w:val="009D5B66"/>
    <w:pPr>
      <w:ind w:left="720"/>
      <w:contextualSpacing/>
    </w:pPr>
  </w:style>
  <w:style w:type="paragraph" w:customStyle="1" w:styleId="Titolocopertina">
    <w:name w:val="Titolo copertina"/>
    <w:basedOn w:val="Normale"/>
    <w:autoRedefine/>
    <w:qFormat/>
    <w:rsid w:val="008C2DA6"/>
    <w:pPr>
      <w:spacing w:line="480" w:lineRule="auto"/>
      <w:jc w:val="left"/>
    </w:pPr>
    <w:rPr>
      <w:cap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4693c6-2899-4de9-9419-336e5579db98" xsi:nil="true"/>
    <Label xmlns="1026da15-ac39-45c4-8eee-3e3e9b63bf0b">. . .</Label>
    <lcf76f155ced4ddcb4097134ff3c332f xmlns="b0cac457-679a-4115-995f-b388212cba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ECC7B28EFB65A4EA446D58C549983A0" ma:contentTypeVersion="24" ma:contentTypeDescription="Creare un nuovo documento." ma:contentTypeScope="" ma:versionID="a37ff8d98a1d6819031426fef7c24887">
  <xsd:schema xmlns:xsd="http://www.w3.org/2001/XMLSchema" xmlns:xs="http://www.w3.org/2001/XMLSchema" xmlns:p="http://schemas.microsoft.com/office/2006/metadata/properties" xmlns:ns2="1026da15-ac39-45c4-8eee-3e3e9b63bf0b" xmlns:ns3="d44c9bf0-6c0b-41c8-a6f1-545f131b69ca" xmlns:ns4="348b340d-faab-450b-a764-69ffda645f75" xmlns:ns5="bd0d6a09-ee00-4292-939c-432ec564905f" xmlns:ns6="b0cac457-679a-4115-995f-b388212cbaa9" xmlns:ns7="954693c6-2899-4de9-9419-336e5579db98" targetNamespace="http://schemas.microsoft.com/office/2006/metadata/properties" ma:root="true" ma:fieldsID="4356892331d28dc6d2f3fe4f03192d14" ns2:_="" ns3:_="" ns4:_="" ns5:_="" ns6:_="" ns7:_="">
    <xsd:import namespace="1026da15-ac39-45c4-8eee-3e3e9b63bf0b"/>
    <xsd:import namespace="d44c9bf0-6c0b-41c8-a6f1-545f131b69ca"/>
    <xsd:import namespace="348b340d-faab-450b-a764-69ffda645f75"/>
    <xsd:import namespace="bd0d6a09-ee00-4292-939c-432ec564905f"/>
    <xsd:import namespace="b0cac457-679a-4115-995f-b388212cbaa9"/>
    <xsd:import namespace="954693c6-2899-4de9-9419-336e5579db98"/>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DateTaken" minOccurs="0"/>
                <xsd:element ref="ns5:MediaServiceAutoTags" minOccurs="0"/>
                <xsd:element ref="ns5:MediaServiceLocation" minOccurs="0"/>
                <xsd:element ref="ns5:MediaServiceOCR" minOccurs="0"/>
                <xsd:element ref="ns6:MediaServiceGenerationTime" minOccurs="0"/>
                <xsd:element ref="ns6:MediaServiceEventHashCode" minOccurs="0"/>
                <xsd:element ref="ns6:MediaServiceAutoKeyPoints" minOccurs="0"/>
                <xsd:element ref="ns6:MediaServiceKeyPoints" minOccurs="0"/>
                <xsd:element ref="ns7:TaxCatchAll" minOccurs="0"/>
                <xsd:element ref="ns6:lcf76f155ced4ddcb4097134ff3c332f"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0d6a09-ee00-4292-939c-432ec564905f" elementFormDefault="qualified">
    <xsd:import namespace="http://schemas.microsoft.com/office/2006/documentManagement/types"/>
    <xsd:import namespace="http://schemas.microsoft.com/office/infopath/2007/PartnerControls"/>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ac457-679a-4115-995f-b388212cbaa9" elementFormDefault="qualified">
    <xsd:import namespace="http://schemas.microsoft.com/office/2006/documentManagement/types"/>
    <xsd:import namespace="http://schemas.microsoft.com/office/infopath/2007/PartnerControls"/>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66eaa575-0683-4ff4-8aea-62dd2ddae25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4693c6-2899-4de9-9419-336e5579db9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C4EE07-F0CC-413E-A977-A8095EF71BD9}" ma:internalName="TaxCatchAll" ma:showField="CatchAllData" ma:web="{b4239f59-8902-4553-b49e-0b9349ecb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06527-1E11-4C0D-A38A-39143BAA80BA}">
  <ds:schemaRefs>
    <ds:schemaRef ds:uri="http://schemas.microsoft.com/office/2006/metadata/properties"/>
    <ds:schemaRef ds:uri="http://schemas.microsoft.com/office/infopath/2007/PartnerControls"/>
    <ds:schemaRef ds:uri="954693c6-2899-4de9-9419-336e5579db98"/>
    <ds:schemaRef ds:uri="1026da15-ac39-45c4-8eee-3e3e9b63bf0b"/>
    <ds:schemaRef ds:uri="b0cac457-679a-4115-995f-b388212cbaa9"/>
  </ds:schemaRefs>
</ds:datastoreItem>
</file>

<file path=customXml/itemProps2.xml><?xml version="1.0" encoding="utf-8"?>
<ds:datastoreItem xmlns:ds="http://schemas.openxmlformats.org/officeDocument/2006/customXml" ds:itemID="{045273D4-1E29-47C7-B01F-A0C52A7FD9A1}">
  <ds:schemaRefs>
    <ds:schemaRef ds:uri="http://schemas.microsoft.com/sharepoint/v3/contenttype/forms"/>
  </ds:schemaRefs>
</ds:datastoreItem>
</file>

<file path=customXml/itemProps3.xml><?xml version="1.0" encoding="utf-8"?>
<ds:datastoreItem xmlns:ds="http://schemas.openxmlformats.org/officeDocument/2006/customXml" ds:itemID="{3D543BCD-2315-4918-BAC9-5EE2C832B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bd0d6a09-ee00-4292-939c-432ec564905f"/>
    <ds:schemaRef ds:uri="b0cac457-679a-4115-995f-b388212cbaa9"/>
    <ds:schemaRef ds:uri="954693c6-2899-4de9-9419-336e5579d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De Bona</dc:creator>
  <dc:description/>
  <cp:lastModifiedBy>Sabrina De Bona</cp:lastModifiedBy>
  <cp:revision>8</cp:revision>
  <cp:lastPrinted>2026-04-30T12:10:00Z</cp:lastPrinted>
  <dcterms:created xsi:type="dcterms:W3CDTF">2024-05-20T07:15:00Z</dcterms:created>
  <dcterms:modified xsi:type="dcterms:W3CDTF">2026-05-07T13:27:00Z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0x0101009ECC7B28EFB65A4EA446D58C549983A0</vt:lpwstr>
  </property>
  <property fmtid="{D5CDD505-2E9C-101B-9397-08002B2CF9AE}" pid="3" name="MediaServiceImageTags">
    <vt:lpwstr/>
  </property>
</Properties>
</file>