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margin" w:leftFromText="141" w:rightFromText="141" w:tblpX="0" w:tblpY="2388" w:topFromText="0" w:vertAnchor="page"/>
        <w:tblW w:w="14593" w:type="dxa"/>
        <w:jc w:val="left"/>
        <w:tblInd w:w="-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1"/>
        <w:gridCol w:w="1229"/>
        <w:gridCol w:w="1365"/>
        <w:gridCol w:w="1371"/>
        <w:gridCol w:w="1805"/>
        <w:gridCol w:w="1328"/>
        <w:gridCol w:w="2082"/>
        <w:gridCol w:w="1042"/>
        <w:gridCol w:w="654"/>
        <w:gridCol w:w="3244"/>
      </w:tblGrid>
      <w:tr>
        <w:trPr/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Century Gothic" w:hAnsi="Century Gothic" w:eastAsia="Times New Roman" w:cs="Times New Roman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Century Gothic" w:hAnsi="Century Gothic"/>
                <w:b/>
                <w:bCs/>
                <w:color w:val="000000"/>
                <w:sz w:val="20"/>
                <w:szCs w:val="20"/>
                <w:lang w:eastAsia="it-IT"/>
              </w:rPr>
            </w:r>
          </w:p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Century Gothic" w:hAnsi="Century Gothic"/>
                <w:b/>
                <w:bCs/>
                <w:color w:val="000000"/>
                <w:sz w:val="18"/>
                <w:szCs w:val="18"/>
                <w:lang w:eastAsia="it-IT"/>
              </w:rPr>
              <w:t>NOME COGNOME</w:t>
            </w:r>
          </w:p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Century Gothic" w:hAnsi="Century Gothic"/>
                <w:b/>
                <w:bCs/>
                <w:color w:val="000000"/>
                <w:sz w:val="18"/>
                <w:szCs w:val="18"/>
                <w:lang w:eastAsia="it-IT"/>
              </w:rPr>
              <w:t>DATA DI NASCITA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Century Gothic" w:hAnsi="Century Gothic"/>
                <w:b/>
                <w:bCs/>
                <w:color w:val="000000"/>
                <w:sz w:val="18"/>
                <w:szCs w:val="18"/>
                <w:lang w:eastAsia="it-IT"/>
              </w:rPr>
              <w:t>DATA INIZIO PRESTAZIONE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Century Gothic" w:hAnsi="Century Gothic"/>
                <w:b/>
                <w:bCs/>
                <w:color w:val="000000"/>
                <w:sz w:val="18"/>
                <w:szCs w:val="18"/>
                <w:lang w:eastAsia="it-IT"/>
              </w:rPr>
              <w:t>DATA FINE PRESTAZIONE</w:t>
            </w:r>
          </w:p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Century Gothic" w:hAnsi="Century Gothic"/>
                <w:color w:val="000000"/>
                <w:sz w:val="18"/>
                <w:szCs w:val="18"/>
                <w:lang w:eastAsia="it-IT"/>
              </w:rPr>
              <w:t>(Indicare data e motivazione- termine progetto, abbandono del progetto)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Century Gothic" w:hAnsi="Century Gothic"/>
                <w:b/>
                <w:bCs/>
                <w:color w:val="000000"/>
                <w:sz w:val="18"/>
                <w:szCs w:val="18"/>
                <w:lang w:eastAsia="it-IT"/>
              </w:rPr>
              <w:t>CAMPIONE</w:t>
            </w:r>
          </w:p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Century Gothic" w:hAnsi="Century Gothic"/>
                <w:color w:val="000000"/>
                <w:sz w:val="18"/>
                <w:szCs w:val="18"/>
                <w:lang w:eastAsia="it-IT"/>
              </w:rPr>
              <w:t>(Specificare la tipologia di campione utilizzato-vedi tabella criteri di campionamento)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Century Gothic" w:hAnsi="Century Gothic"/>
                <w:b/>
                <w:bCs/>
                <w:color w:val="000000"/>
                <w:sz w:val="18"/>
                <w:szCs w:val="18"/>
                <w:lang w:eastAsia="it-IT"/>
              </w:rPr>
              <w:t>TIPOLOGIA DI POSTO</w:t>
            </w:r>
            <w:r>
              <w:rPr>
                <w:rFonts w:eastAsia="Times New Roman" w:cs="Times New Roman" w:ascii="Century Gothic" w:hAnsi="Century Gothic"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Times New Roman" w:cs="Times New Roman" w:ascii="Century Gothic" w:hAnsi="Century Gothic"/>
                <w:color w:val="000000"/>
                <w:sz w:val="18"/>
                <w:szCs w:val="18"/>
                <w:lang w:eastAsia="it-IT"/>
              </w:rPr>
              <w:t>(Autorizzato. Accreditato a contratto)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Century Gothic" w:hAnsi="Century Gothic"/>
                <w:b/>
                <w:bCs/>
                <w:color w:val="000000"/>
                <w:sz w:val="18"/>
                <w:szCs w:val="18"/>
                <w:lang w:eastAsia="it-IT"/>
              </w:rPr>
              <w:t>CERTIFICAZIONE DI TOSSICODIPENDENZA COERENTE</w:t>
            </w:r>
          </w:p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Century Gothic" w:hAnsi="Century Gothic"/>
                <w:color w:val="000000"/>
                <w:sz w:val="18"/>
                <w:szCs w:val="18"/>
                <w:lang w:eastAsia="it-IT"/>
              </w:rPr>
              <w:t>(Ente rilasciante, data)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Century Gothic" w:hAnsi="Century Gothic"/>
                <w:b/>
                <w:bCs/>
                <w:color w:val="000000"/>
                <w:sz w:val="18"/>
                <w:szCs w:val="18"/>
                <w:lang w:eastAsia="it-IT"/>
              </w:rPr>
              <w:t>SERVIZIO INVIANTE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Century Gothic" w:hAnsi="Century Gothic"/>
                <w:b/>
                <w:bCs/>
                <w:color w:val="000000"/>
                <w:sz w:val="18"/>
                <w:szCs w:val="18"/>
                <w:lang w:eastAsia="it-IT"/>
              </w:rPr>
              <w:t>FASE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entury Gothic" w:hAnsi="Century Gothic" w:eastAsia="Times New Roman" w:cs="Times New Roman"/>
                <w:b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Times New Roman" w:ascii="Century Gothic" w:hAnsi="Century Gothic"/>
                <w:b/>
                <w:bCs/>
                <w:color w:val="000000"/>
                <w:sz w:val="18"/>
                <w:szCs w:val="18"/>
                <w:lang w:eastAsia="it-IT"/>
              </w:rPr>
              <w:t>PERIODO:</w:t>
            </w:r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Century Gothic" w:hAnsi="Century Gothic" w:eastAsia="Times New Roman" w:cs="Times New Roman"/>
                <w:b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Times New Roman" w:ascii="Century Gothic" w:hAnsi="Century Gothic"/>
                <w:b/>
                <w:bCs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eastAsia="Times New Roman" w:cs="Times New Roman" w:ascii="Century Gothic" w:hAnsi="Century Gothic"/>
                <w:b/>
                <w:bCs/>
                <w:color w:val="000000"/>
                <w:sz w:val="18"/>
                <w:szCs w:val="18"/>
                <w:lang w:eastAsia="it-IT"/>
              </w:rPr>
              <w:t xml:space="preserve">&gt; 18 MESI (servizi trattamento specialistico) </w:t>
            </w:r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Century Gothic" w:hAnsi="Century Gothic" w:eastAsia="Times New Roman" w:cs="Times New Roman"/>
                <w:b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Times New Roman" w:ascii="Century Gothic" w:hAnsi="Century Gothic"/>
                <w:b/>
                <w:bCs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eastAsia="Times New Roman" w:cs="Times New Roman" w:ascii="Century Gothic" w:hAnsi="Century Gothic"/>
                <w:b/>
                <w:bCs/>
                <w:color w:val="000000"/>
                <w:sz w:val="18"/>
                <w:szCs w:val="18"/>
                <w:lang w:eastAsia="it-IT"/>
              </w:rPr>
              <w:t xml:space="preserve">&gt; 36 mesi (servizi pedagogico o terapeutico-riabilitativi </w:t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Century Gothic" w:hAnsi="Century Gothic"/>
                <w:b/>
                <w:bCs/>
                <w:color w:val="000000"/>
                <w:sz w:val="18"/>
                <w:szCs w:val="18"/>
                <w:lang w:eastAsia="it-IT"/>
              </w:rPr>
              <w:t>(SI/NO) SE SI SPECIFICARE AZIONI INTRAPRESE</w:t>
            </w:r>
          </w:p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r>
          </w:p>
        </w:tc>
      </w:tr>
      <w:tr>
        <w:trPr/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Century Gothic" w:hAnsi="Century Gothic"/>
                <w:b/>
                <w:bCs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r>
          </w:p>
        </w:tc>
      </w:tr>
      <w:tr>
        <w:trPr/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Century Gothic" w:hAnsi="Century Gothic"/>
                <w:b/>
                <w:bCs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r>
          </w:p>
        </w:tc>
      </w:tr>
      <w:tr>
        <w:trPr/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Century Gothic" w:hAnsi="Century Gothic"/>
                <w:b/>
                <w:bCs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r>
          </w:p>
        </w:tc>
      </w:tr>
      <w:tr>
        <w:trPr/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Century Gothic" w:hAnsi="Century Gothic"/>
                <w:b/>
                <w:bCs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r>
          </w:p>
        </w:tc>
      </w:tr>
      <w:tr>
        <w:trPr/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Century Gothic" w:hAnsi="Century Gothic"/>
                <w:b/>
                <w:bCs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r>
          </w:p>
        </w:tc>
      </w:tr>
      <w:tr>
        <w:trPr/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Century Gothic" w:hAnsi="Century Gothic"/>
                <w:b/>
                <w:bCs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r>
          </w:p>
        </w:tc>
      </w:tr>
      <w:tr>
        <w:trPr/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Century Gothic" w:hAnsi="Century Gothic"/>
                <w:b/>
                <w:bCs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r>
          </w:p>
        </w:tc>
      </w:tr>
      <w:tr>
        <w:trPr/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Century Gothic" w:hAnsi="Century Gothic"/>
                <w:b/>
                <w:bCs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r>
          </w:p>
        </w:tc>
      </w:tr>
      <w:tr>
        <w:trPr/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Century Gothic" w:hAnsi="Century Gothic"/>
                <w:b/>
                <w:bCs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r>
          </w:p>
        </w:tc>
      </w:tr>
      <w:tr>
        <w:trPr/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Century Gothic" w:hAnsi="Century Gothic"/>
                <w:b/>
                <w:bCs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r>
          </w:p>
        </w:tc>
      </w:tr>
    </w:tbl>
    <w:p>
      <w:pPr>
        <w:pStyle w:val="Normal"/>
        <w:rPr/>
      </w:pPr>
      <w:r>
        <w:rPr/>
        <w:t>Cudes:328______   DENOMINAZIONE UDO _________________________________ENTE GESTORE ________________________Data Compilazione_______________________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>RELAZIONE: INDICARE LE MODALIT</w:t>
      </w:r>
      <w:r>
        <w:rPr/>
        <w:t>A’</w:t>
      </w:r>
      <w:r>
        <w:rPr/>
        <w:t xml:space="preserve"> DI CAMPIONAMENTO UTILIZZATO, LE EVENTUALI CRITICITA’ NELLA COMPILAZIONE DELLA CHECK LIST.</w:t>
      </w:r>
    </w:p>
    <w:sectPr>
      <w:headerReference w:type="default" r:id="rId2"/>
      <w:type w:val="nextPage"/>
      <w:pgSz w:orient="landscape" w:w="16838" w:h="11906"/>
      <w:pgMar w:left="1134" w:right="1417" w:header="708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entury Gothic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ind w:right="-597" w:hanging="0"/>
      <w:rPr/>
    </w:pPr>
    <w:r>
      <w:rPr/>
    </w:r>
  </w:p>
</w:hdr>
</file>

<file path=word/settings.xml><?xml version="1.0" encoding="utf-8"?>
<w:settings xmlns:w="http://schemas.openxmlformats.org/wordprocessingml/2006/main">
  <w:zoom w:percent="74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3c657f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3c657f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3c657f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3c657f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LibreOffice/7.0.0.3$Windows_X86_64 LibreOffice_project/8061b3e9204bef6b321a21033174034a5e2ea88e</Application>
  <Pages>1</Pages>
  <Words>100</Words>
  <Characters>740</Characters>
  <CharactersWithSpaces>818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2022-03-02T09:52:00Z</dcterms:created>
  <dc:creator>Elena Laberinti</dc:creator>
  <dc:description/>
  <dc:language>it-IT</dc:language>
  <cp:lastModifiedBy/>
  <dcterms:modified xsi:type="dcterms:W3CDTF">2022-03-03T16:26:28Z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